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11BF" w14:textId="7B71B71B" w:rsidR="00E41EEC" w:rsidRPr="00E41EEC" w:rsidRDefault="00E41EEC" w:rsidP="00AB32FD">
      <w:pPr>
        <w:jc w:val="both"/>
        <w:rPr>
          <w:rFonts w:ascii="Arial" w:hAnsi="Arial" w:cs="Arial"/>
        </w:rPr>
      </w:pPr>
    </w:p>
    <w:p w14:paraId="6484980B" w14:textId="427F3883" w:rsidR="00FB0B77" w:rsidRDefault="005F0888" w:rsidP="00FB0B77">
      <w:pPr>
        <w:jc w:val="center"/>
        <w:rPr>
          <w:rFonts w:ascii="Arial" w:hAnsi="Arial" w:cs="Arial"/>
        </w:rPr>
      </w:pPr>
      <w:r>
        <w:rPr>
          <w:rFonts w:ascii="Arial" w:hAnsi="Arial" w:cs="Arial" w:hint="eastAsia"/>
        </w:rPr>
        <w:t>P</w:t>
      </w:r>
      <w:r>
        <w:rPr>
          <w:rFonts w:ascii="Arial" w:hAnsi="Arial" w:cs="Arial"/>
        </w:rPr>
        <w:t xml:space="preserve">HARM+ </w:t>
      </w:r>
      <w:proofErr w:type="spellStart"/>
      <w:r>
        <w:rPr>
          <w:rFonts w:ascii="Arial" w:hAnsi="Arial" w:cs="Arial"/>
        </w:rPr>
        <w:t>Pok</w:t>
      </w:r>
      <w:proofErr w:type="spellEnd"/>
      <w:r>
        <w:rPr>
          <w:rFonts w:ascii="Arial" w:hAnsi="Arial" w:cs="Arial"/>
        </w:rPr>
        <w:t xml:space="preserve"> Oi Hospital Community Pharmacy</w:t>
      </w:r>
    </w:p>
    <w:p w14:paraId="32ED8AD1" w14:textId="12110F35" w:rsidR="00FB0B77" w:rsidRDefault="00FB0B77" w:rsidP="00FB0B77">
      <w:pPr>
        <w:jc w:val="center"/>
        <w:rPr>
          <w:rFonts w:ascii="Arial" w:hAnsi="Arial" w:cs="Arial"/>
        </w:rPr>
      </w:pPr>
      <w:r>
        <w:rPr>
          <w:rFonts w:ascii="Arial" w:hAnsi="Arial" w:cs="Arial"/>
        </w:rPr>
        <w:t>Pharmacy Trainee Program</w:t>
      </w:r>
    </w:p>
    <w:p w14:paraId="62AA375B" w14:textId="1E21DA40" w:rsidR="00EC4B5B" w:rsidRDefault="00EC4B5B" w:rsidP="00EC4B5B">
      <w:pPr>
        <w:rPr>
          <w:rFonts w:ascii="Arial" w:hAnsi="Arial" w:cs="Arial"/>
          <w:b/>
          <w:bCs/>
        </w:rPr>
      </w:pPr>
      <w:r w:rsidRPr="00EC4B5B">
        <w:rPr>
          <w:rFonts w:ascii="Arial" w:hAnsi="Arial" w:cs="Arial"/>
          <w:b/>
          <w:bCs/>
        </w:rPr>
        <w:t>Introduction</w:t>
      </w:r>
    </w:p>
    <w:sdt>
      <w:sdtPr>
        <w:rPr>
          <w:rFonts w:ascii="Arial" w:hAnsi="Arial" w:cs="Arial"/>
          <w:b/>
          <w:bCs/>
        </w:rPr>
        <w:id w:val="-2075887498"/>
        <w:placeholder>
          <w:docPart w:val="DefaultPlaceholder_-1854013440"/>
        </w:placeholder>
      </w:sdtPr>
      <w:sdtEndPr/>
      <w:sdtContent>
        <w:p w14:paraId="0CAF0554" w14:textId="77777777" w:rsidR="005F0888" w:rsidRPr="005F0888" w:rsidRDefault="005F0888" w:rsidP="005F0888">
          <w:pPr>
            <w:autoSpaceDE w:val="0"/>
            <w:autoSpaceDN w:val="0"/>
            <w:adjustRightInd w:val="0"/>
            <w:jc w:val="both"/>
            <w:rPr>
              <w:rFonts w:ascii="Arial" w:hAnsi="Arial" w:cs="Arial"/>
              <w:kern w:val="0"/>
            </w:rPr>
          </w:pPr>
          <w:r w:rsidRPr="005F0888">
            <w:rPr>
              <w:rFonts w:ascii="Arial" w:hAnsi="Arial" w:cs="Arial"/>
              <w:kern w:val="0"/>
            </w:rPr>
            <w:t xml:space="preserve">Founded in 1919, </w:t>
          </w:r>
          <w:proofErr w:type="spellStart"/>
          <w:r w:rsidRPr="005F0888">
            <w:rPr>
              <w:rFonts w:ascii="Arial" w:hAnsi="Arial" w:cs="Arial"/>
              <w:kern w:val="0"/>
            </w:rPr>
            <w:t>Pok</w:t>
          </w:r>
          <w:proofErr w:type="spellEnd"/>
          <w:r w:rsidRPr="005F0888">
            <w:rPr>
              <w:rFonts w:ascii="Arial" w:hAnsi="Arial" w:cs="Arial"/>
              <w:kern w:val="0"/>
            </w:rPr>
            <w:t xml:space="preserve"> Oi Hospital has always lived by its motto – “We Love, We Care, We Serve” – striving to provide quality medical and social services to the community.  PHARM+ </w:t>
          </w:r>
          <w:proofErr w:type="spellStart"/>
          <w:r w:rsidRPr="005F0888">
            <w:rPr>
              <w:rFonts w:ascii="Arial" w:hAnsi="Arial" w:cs="Arial"/>
              <w:kern w:val="0"/>
            </w:rPr>
            <w:t>Pok</w:t>
          </w:r>
          <w:proofErr w:type="spellEnd"/>
          <w:r w:rsidRPr="005F0888">
            <w:rPr>
              <w:rFonts w:ascii="Arial" w:hAnsi="Arial" w:cs="Arial"/>
              <w:kern w:val="0"/>
            </w:rPr>
            <w:t xml:space="preserve"> Oi Hospital Community Pharmacy, established under the Trust-initiated Project by the Hong Kong Jockey Club, aims at developing Primary Care Community Pharmacy Services.  Our Pharmacy have commenced its service in May 2024 and is committed to providing safe, convenient and affordable pharmacy service to the public, conveying correct and evidence-based health information and empowering them to participate in looking after their health themselves as well. </w:t>
          </w:r>
        </w:p>
        <w:p w14:paraId="316C19CB" w14:textId="77777777" w:rsidR="005F0888" w:rsidRPr="005F0888" w:rsidRDefault="005F0888" w:rsidP="005F0888">
          <w:pPr>
            <w:autoSpaceDE w:val="0"/>
            <w:autoSpaceDN w:val="0"/>
            <w:adjustRightInd w:val="0"/>
            <w:rPr>
              <w:rFonts w:ascii="Arial" w:hAnsi="Arial" w:cs="Arial"/>
              <w:kern w:val="0"/>
            </w:rPr>
          </w:pPr>
        </w:p>
        <w:p w14:paraId="1B265604" w14:textId="77777777" w:rsidR="005F0888" w:rsidRPr="005F0888" w:rsidRDefault="005F0888" w:rsidP="005F0888">
          <w:pPr>
            <w:autoSpaceDE w:val="0"/>
            <w:autoSpaceDN w:val="0"/>
            <w:adjustRightInd w:val="0"/>
            <w:rPr>
              <w:rFonts w:ascii="Arial" w:hAnsi="Arial" w:cs="Arial"/>
              <w:kern w:val="0"/>
            </w:rPr>
          </w:pPr>
          <w:r w:rsidRPr="005F0888">
            <w:rPr>
              <w:rFonts w:ascii="Arial" w:hAnsi="Arial" w:cs="Arial"/>
              <w:kern w:val="0"/>
            </w:rPr>
            <w:t xml:space="preserve">Our community pharmacy services include: </w:t>
          </w:r>
        </w:p>
        <w:p w14:paraId="28BEA60E" w14:textId="109D5E95" w:rsidR="005F0888" w:rsidRPr="005F0888" w:rsidRDefault="005F0888" w:rsidP="005F0888">
          <w:pPr>
            <w:autoSpaceDE w:val="0"/>
            <w:autoSpaceDN w:val="0"/>
            <w:adjustRightInd w:val="0"/>
            <w:rPr>
              <w:rFonts w:ascii="Arial" w:hAnsi="Arial" w:cs="Arial"/>
              <w:kern w:val="0"/>
            </w:rPr>
          </w:pPr>
          <w:r w:rsidRPr="005F0888">
            <w:rPr>
              <w:rFonts w:ascii="Arial" w:hAnsi="Arial" w:cs="Arial"/>
              <w:kern w:val="0"/>
            </w:rPr>
            <w:t xml:space="preserve">1. Medication dispensing and counselling </w:t>
          </w:r>
        </w:p>
        <w:p w14:paraId="34F52F51" w14:textId="6C47ADBF" w:rsidR="005F0888" w:rsidRPr="005F0888" w:rsidRDefault="005F0888" w:rsidP="005F0888">
          <w:pPr>
            <w:autoSpaceDE w:val="0"/>
            <w:autoSpaceDN w:val="0"/>
            <w:adjustRightInd w:val="0"/>
            <w:rPr>
              <w:rFonts w:ascii="Arial" w:hAnsi="Arial" w:cs="Arial"/>
              <w:kern w:val="0"/>
            </w:rPr>
          </w:pPr>
          <w:r w:rsidRPr="005F0888">
            <w:rPr>
              <w:rFonts w:ascii="Arial" w:hAnsi="Arial" w:cs="Arial"/>
              <w:kern w:val="0"/>
            </w:rPr>
            <w:t xml:space="preserve">2. Minor ailment </w:t>
          </w:r>
          <w:r>
            <w:rPr>
              <w:rFonts w:ascii="Arial" w:hAnsi="Arial" w:cs="Arial"/>
              <w:kern w:val="0"/>
            </w:rPr>
            <w:t>M</w:t>
          </w:r>
          <w:r w:rsidRPr="005F0888">
            <w:rPr>
              <w:rFonts w:ascii="Arial" w:hAnsi="Arial" w:cs="Arial"/>
              <w:kern w:val="0"/>
            </w:rPr>
            <w:t xml:space="preserve">anagement </w:t>
          </w:r>
          <w:r>
            <w:rPr>
              <w:rFonts w:ascii="Arial" w:hAnsi="Arial" w:cs="Arial"/>
              <w:kern w:val="0"/>
            </w:rPr>
            <w:t>S</w:t>
          </w:r>
          <w:r w:rsidRPr="005F0888">
            <w:rPr>
              <w:rFonts w:ascii="Arial" w:hAnsi="Arial" w:cs="Arial"/>
              <w:kern w:val="0"/>
            </w:rPr>
            <w:t xml:space="preserve">ervice (MAS) </w:t>
          </w:r>
        </w:p>
        <w:p w14:paraId="3D251429" w14:textId="78C85CC9" w:rsidR="005F0888" w:rsidRPr="005F0888" w:rsidRDefault="005F0888" w:rsidP="005F0888">
          <w:pPr>
            <w:autoSpaceDE w:val="0"/>
            <w:autoSpaceDN w:val="0"/>
            <w:adjustRightInd w:val="0"/>
            <w:rPr>
              <w:rFonts w:ascii="Arial" w:hAnsi="Arial" w:cs="Arial"/>
              <w:kern w:val="0"/>
            </w:rPr>
          </w:pPr>
          <w:r w:rsidRPr="005F0888">
            <w:rPr>
              <w:rFonts w:ascii="Arial" w:hAnsi="Arial" w:cs="Arial"/>
              <w:kern w:val="0"/>
            </w:rPr>
            <w:t xml:space="preserve">3. Medication </w:t>
          </w:r>
          <w:r>
            <w:rPr>
              <w:rFonts w:ascii="Arial" w:hAnsi="Arial" w:cs="Arial"/>
              <w:kern w:val="0"/>
            </w:rPr>
            <w:t>M</w:t>
          </w:r>
          <w:r w:rsidRPr="005F0888">
            <w:rPr>
              <w:rFonts w:ascii="Arial" w:hAnsi="Arial" w:cs="Arial"/>
              <w:kern w:val="0"/>
            </w:rPr>
            <w:t xml:space="preserve">anagement </w:t>
          </w:r>
          <w:r>
            <w:rPr>
              <w:rFonts w:ascii="Arial" w:hAnsi="Arial" w:cs="Arial"/>
              <w:kern w:val="0"/>
            </w:rPr>
            <w:t>S</w:t>
          </w:r>
          <w:r w:rsidRPr="005F0888">
            <w:rPr>
              <w:rFonts w:ascii="Arial" w:hAnsi="Arial" w:cs="Arial"/>
              <w:kern w:val="0"/>
            </w:rPr>
            <w:t>ervice (MMS)</w:t>
          </w:r>
        </w:p>
        <w:p w14:paraId="52834BA6" w14:textId="77777777" w:rsidR="005F0888" w:rsidRPr="005F0888" w:rsidRDefault="005F0888" w:rsidP="005F0888">
          <w:pPr>
            <w:autoSpaceDE w:val="0"/>
            <w:autoSpaceDN w:val="0"/>
            <w:adjustRightInd w:val="0"/>
            <w:rPr>
              <w:rFonts w:ascii="Arial" w:hAnsi="Arial" w:cs="Arial"/>
              <w:kern w:val="0"/>
            </w:rPr>
          </w:pPr>
          <w:r w:rsidRPr="005F0888">
            <w:rPr>
              <w:rFonts w:ascii="Arial" w:hAnsi="Arial" w:cs="Arial"/>
              <w:kern w:val="0"/>
            </w:rPr>
            <w:t xml:space="preserve">4. Sales and education on the safe use of self-monitoring devices and supplements </w:t>
          </w:r>
        </w:p>
        <w:p w14:paraId="11FA0895" w14:textId="77777777" w:rsidR="005F0888" w:rsidRPr="005F0888" w:rsidRDefault="005F0888" w:rsidP="005F0888">
          <w:pPr>
            <w:autoSpaceDE w:val="0"/>
            <w:autoSpaceDN w:val="0"/>
            <w:adjustRightInd w:val="0"/>
            <w:rPr>
              <w:rFonts w:ascii="Arial" w:hAnsi="Arial" w:cs="Arial"/>
              <w:kern w:val="0"/>
            </w:rPr>
          </w:pPr>
          <w:r w:rsidRPr="005F0888">
            <w:rPr>
              <w:rFonts w:ascii="Arial" w:hAnsi="Arial" w:cs="Arial"/>
              <w:kern w:val="0"/>
            </w:rPr>
            <w:t xml:space="preserve">5. Public health and medication education </w:t>
          </w:r>
        </w:p>
        <w:p w14:paraId="4027F779" w14:textId="77777777" w:rsidR="005F0888" w:rsidRPr="005F0888" w:rsidRDefault="005F0888" w:rsidP="005F0888">
          <w:pPr>
            <w:autoSpaceDE w:val="0"/>
            <w:autoSpaceDN w:val="0"/>
            <w:adjustRightInd w:val="0"/>
            <w:rPr>
              <w:rFonts w:ascii="Arial" w:hAnsi="Arial" w:cs="Arial"/>
              <w:kern w:val="0"/>
            </w:rPr>
          </w:pPr>
          <w:r w:rsidRPr="005F0888">
            <w:rPr>
              <w:rFonts w:ascii="Arial" w:hAnsi="Arial" w:cs="Arial"/>
              <w:kern w:val="0"/>
            </w:rPr>
            <w:t>6. Supporting old age homes in the district on drug related enquiries/ problems</w:t>
          </w:r>
        </w:p>
        <w:p w14:paraId="584DB166" w14:textId="77777777" w:rsidR="005F0888" w:rsidRPr="005F0888" w:rsidRDefault="005F0888" w:rsidP="005F0888">
          <w:pPr>
            <w:autoSpaceDE w:val="0"/>
            <w:autoSpaceDN w:val="0"/>
            <w:adjustRightInd w:val="0"/>
            <w:rPr>
              <w:rFonts w:ascii="Arial" w:hAnsi="Arial" w:cs="Arial"/>
              <w:kern w:val="0"/>
            </w:rPr>
          </w:pPr>
          <w:r w:rsidRPr="005F0888">
            <w:rPr>
              <w:rFonts w:ascii="Arial" w:hAnsi="Arial" w:cs="Arial"/>
              <w:kern w:val="0"/>
            </w:rPr>
            <w:t>7. Outreach health screening and drug counselling program</w:t>
          </w:r>
        </w:p>
        <w:p w14:paraId="61809EDE" w14:textId="0C263B78" w:rsidR="00E41EEC" w:rsidRPr="005F0888" w:rsidRDefault="005F0888" w:rsidP="005F0888">
          <w:pPr>
            <w:rPr>
              <w:rFonts w:ascii="Arial" w:hAnsi="Arial" w:cs="Arial"/>
              <w:b/>
              <w:bCs/>
            </w:rPr>
          </w:pPr>
          <w:r w:rsidRPr="005F0888">
            <w:rPr>
              <w:rFonts w:ascii="Arial" w:hAnsi="Arial" w:cs="Arial"/>
              <w:kern w:val="0"/>
            </w:rPr>
            <w:t xml:space="preserve">8. Providing tele-consultations on </w:t>
          </w:r>
          <w:r w:rsidR="00505569">
            <w:rPr>
              <w:rFonts w:ascii="Arial" w:hAnsi="Arial" w:cs="Arial"/>
              <w:kern w:val="0"/>
            </w:rPr>
            <w:t xml:space="preserve">disease management and </w:t>
          </w:r>
          <w:r w:rsidRPr="005F0888">
            <w:rPr>
              <w:rFonts w:ascii="Arial" w:hAnsi="Arial" w:cs="Arial"/>
              <w:kern w:val="0"/>
            </w:rPr>
            <w:t>medication use</w:t>
          </w:r>
        </w:p>
      </w:sdtContent>
    </w:sdt>
    <w:p w14:paraId="1177D225" w14:textId="77777777" w:rsidR="00E41EEC" w:rsidRDefault="00E41EEC" w:rsidP="00EC4B5B">
      <w:pPr>
        <w:rPr>
          <w:rFonts w:ascii="Arial" w:hAnsi="Arial" w:cs="Arial"/>
          <w:b/>
          <w:bCs/>
        </w:rPr>
      </w:pPr>
    </w:p>
    <w:p w14:paraId="2B60E71B" w14:textId="0E04F089" w:rsidR="00E41EEC" w:rsidRPr="00E41EEC" w:rsidRDefault="00E41EEC" w:rsidP="00E41EEC">
      <w:pPr>
        <w:jc w:val="both"/>
        <w:rPr>
          <w:rFonts w:ascii="Arial" w:hAnsi="Arial" w:cs="Arial"/>
        </w:rPr>
      </w:pPr>
      <w:r w:rsidRPr="00E41EEC">
        <w:rPr>
          <w:rFonts w:ascii="Arial" w:hAnsi="Arial" w:cs="Arial"/>
        </w:rPr>
        <w:t>T</w:t>
      </w:r>
      <w:r>
        <w:rPr>
          <w:rFonts w:ascii="Arial" w:hAnsi="Arial" w:cs="Arial"/>
        </w:rPr>
        <w:t xml:space="preserve">his pharmacy trainee program is developed with the support of </w:t>
      </w:r>
      <w:r w:rsidRPr="00E41EEC">
        <w:rPr>
          <w:rFonts w:ascii="Arial" w:hAnsi="Arial" w:cs="Arial"/>
        </w:rPr>
        <w:t>The Partnership Scheme for Primary Care Pharmacy Trainee Program</w:t>
      </w:r>
      <w:r>
        <w:rPr>
          <w:rFonts w:ascii="Arial" w:hAnsi="Arial" w:cs="Arial"/>
        </w:rPr>
        <w:t xml:space="preserve"> developed by </w:t>
      </w:r>
      <w:r w:rsidRPr="00E41EEC">
        <w:rPr>
          <w:rFonts w:ascii="Arial" w:hAnsi="Arial" w:cs="Arial"/>
        </w:rPr>
        <w:t>HKU Department of Pharmacology and Pharmacy</w:t>
      </w:r>
      <w:r>
        <w:rPr>
          <w:rFonts w:ascii="Arial" w:hAnsi="Arial" w:cs="Arial"/>
        </w:rPr>
        <w:t xml:space="preserve">. For details of the Partnership Scheme, please visit: </w:t>
      </w:r>
      <w:hyperlink r:id="rId11" w:history="1">
        <w:r w:rsidRPr="0054395B">
          <w:rPr>
            <w:rStyle w:val="af4"/>
            <w:rFonts w:ascii="Arial" w:hAnsi="Arial" w:cs="Arial"/>
          </w:rPr>
          <w:t>https://pharmhub.hku.hk/partnership-scheme-for-primary-care-pharmacy-trainee-program/</w:t>
        </w:r>
      </w:hyperlink>
      <w:r>
        <w:rPr>
          <w:rFonts w:ascii="Arial" w:hAnsi="Arial" w:cs="Arial"/>
        </w:rPr>
        <w:t xml:space="preserve"> </w:t>
      </w:r>
    </w:p>
    <w:p w14:paraId="64184B49" w14:textId="31C4318D" w:rsidR="00E41EEC" w:rsidRDefault="00E41EEC" w:rsidP="00EC4B5B">
      <w:pPr>
        <w:rPr>
          <w:rFonts w:ascii="Arial" w:hAnsi="Arial" w:cs="Arial"/>
          <w:b/>
          <w:bCs/>
        </w:rPr>
      </w:pPr>
    </w:p>
    <w:p w14:paraId="4EADC896" w14:textId="7BF4FE93" w:rsidR="00505569" w:rsidRDefault="00505569" w:rsidP="00EC4B5B">
      <w:pPr>
        <w:rPr>
          <w:rFonts w:ascii="Arial" w:hAnsi="Arial" w:cs="Arial"/>
          <w:b/>
          <w:bCs/>
        </w:rPr>
      </w:pPr>
    </w:p>
    <w:p w14:paraId="00D756AD" w14:textId="77777777" w:rsidR="00505569" w:rsidRPr="00EC4B5B" w:rsidRDefault="00505569" w:rsidP="00EC4B5B">
      <w:pPr>
        <w:rPr>
          <w:rFonts w:ascii="Arial" w:hAnsi="Arial" w:cs="Arial" w:hint="eastAsia"/>
          <w:b/>
          <w:bCs/>
        </w:rPr>
      </w:pPr>
    </w:p>
    <w:p w14:paraId="3F1DE750" w14:textId="1FFE43C6" w:rsidR="00AB32FD" w:rsidRDefault="00EC4B5B" w:rsidP="00EC4B5B">
      <w:pPr>
        <w:rPr>
          <w:rFonts w:ascii="Arial" w:hAnsi="Arial" w:cs="Arial"/>
          <w:b/>
          <w:bCs/>
        </w:rPr>
      </w:pPr>
      <w:r w:rsidRPr="00EC4B5B">
        <w:rPr>
          <w:rFonts w:ascii="Arial" w:hAnsi="Arial" w:cs="Arial"/>
          <w:b/>
          <w:bCs/>
        </w:rPr>
        <w:lastRenderedPageBreak/>
        <w:t>Roles of Pharmacy Trainees</w:t>
      </w:r>
    </w:p>
    <w:p w14:paraId="3486BEA1" w14:textId="05BECD5E" w:rsidR="00EC4B5B" w:rsidRDefault="00EC4B5B" w:rsidP="00EC4B5B">
      <w:pPr>
        <w:jc w:val="both"/>
        <w:rPr>
          <w:rFonts w:ascii="Arial" w:hAnsi="Arial" w:cs="Arial"/>
        </w:rPr>
      </w:pPr>
      <w:r>
        <w:rPr>
          <w:rFonts w:ascii="Arial" w:hAnsi="Arial" w:cs="Arial"/>
        </w:rPr>
        <w:t>We</w:t>
      </w:r>
      <w:r w:rsidRPr="00EC4B5B">
        <w:rPr>
          <w:rFonts w:ascii="Arial" w:hAnsi="Arial" w:cs="Arial"/>
        </w:rPr>
        <w:t xml:space="preserve"> deliver a primary care pharmacy training program with support and resources from HKU Department of Pharmacology and Pharmacy, and trainees will </w:t>
      </w:r>
      <w:r w:rsidR="005F0888">
        <w:rPr>
          <w:rFonts w:ascii="Arial" w:hAnsi="Arial" w:cs="Arial"/>
        </w:rPr>
        <w:t>have the chance for the following exposures</w:t>
      </w:r>
      <w:r w:rsidRPr="00EC4B5B">
        <w:rPr>
          <w:rFonts w:ascii="Arial" w:hAnsi="Arial" w:cs="Arial"/>
        </w:rPr>
        <w:t>:</w:t>
      </w:r>
    </w:p>
    <w:p w14:paraId="1DD15B53" w14:textId="77777777" w:rsidR="005F0888" w:rsidRPr="005F0888" w:rsidRDefault="005F0888" w:rsidP="005F0888">
      <w:pPr>
        <w:autoSpaceDE w:val="0"/>
        <w:autoSpaceDN w:val="0"/>
        <w:adjustRightInd w:val="0"/>
        <w:rPr>
          <w:rFonts w:ascii="Arial" w:hAnsi="Arial" w:cs="Arial"/>
          <w:color w:val="000000"/>
          <w:kern w:val="0"/>
        </w:rPr>
      </w:pPr>
      <w:proofErr w:type="gramStart"/>
      <w:r w:rsidRPr="009F1F04">
        <w:rPr>
          <w:rFonts w:ascii="Times New Roman" w:hAnsi="Times New Roman" w:cs="Times New Roman" w:hint="eastAsia"/>
          <w:color w:val="000000"/>
          <w:kern w:val="0"/>
        </w:rPr>
        <w:t>•</w:t>
      </w:r>
      <w:proofErr w:type="gramEnd"/>
      <w:r w:rsidRPr="005F0888">
        <w:rPr>
          <w:rFonts w:ascii="Arial" w:hAnsi="Arial" w:cs="Arial"/>
          <w:color w:val="000000"/>
          <w:kern w:val="0"/>
        </w:rPr>
        <w:t xml:space="preserve"> Shadow pharmacist / pharmacy staff in responding to clients</w:t>
      </w:r>
      <w:proofErr w:type="gramStart"/>
      <w:r w:rsidRPr="005F0888">
        <w:rPr>
          <w:rFonts w:ascii="Arial" w:hAnsi="Arial" w:cs="Arial"/>
          <w:color w:val="000000"/>
          <w:kern w:val="0"/>
        </w:rPr>
        <w:t>’</w:t>
      </w:r>
      <w:proofErr w:type="gramEnd"/>
      <w:r w:rsidRPr="005F0888">
        <w:rPr>
          <w:rFonts w:ascii="Arial" w:hAnsi="Arial" w:cs="Arial"/>
          <w:color w:val="000000"/>
          <w:kern w:val="0"/>
        </w:rPr>
        <w:t xml:space="preserve"> symptoms and dispensing of medications for their illnesses </w:t>
      </w:r>
    </w:p>
    <w:p w14:paraId="03A94451" w14:textId="77777777" w:rsidR="005F0888" w:rsidRPr="005F0888" w:rsidRDefault="005F0888" w:rsidP="005F0888">
      <w:pPr>
        <w:autoSpaceDE w:val="0"/>
        <w:autoSpaceDN w:val="0"/>
        <w:adjustRightInd w:val="0"/>
        <w:rPr>
          <w:rFonts w:ascii="Arial" w:hAnsi="Arial" w:cs="Arial"/>
          <w:color w:val="000000"/>
          <w:kern w:val="0"/>
        </w:rPr>
      </w:pPr>
      <w:r w:rsidRPr="005F0888">
        <w:rPr>
          <w:rFonts w:ascii="Arial" w:hAnsi="Arial" w:cs="Arial"/>
          <w:color w:val="000000"/>
          <w:kern w:val="0"/>
        </w:rPr>
        <w:t xml:space="preserve">• Shadow pharmacist / pharmacy staff in counselling clients on the safe and proper use of medications, supplements and self-monitoring devices under the supervision of pharmacists </w:t>
      </w:r>
    </w:p>
    <w:p w14:paraId="0FAE7DA4" w14:textId="77777777" w:rsidR="005F0888" w:rsidRPr="005F0888" w:rsidRDefault="005F0888" w:rsidP="005F0888">
      <w:pPr>
        <w:autoSpaceDE w:val="0"/>
        <w:autoSpaceDN w:val="0"/>
        <w:adjustRightInd w:val="0"/>
        <w:rPr>
          <w:rFonts w:ascii="Arial" w:hAnsi="Arial" w:cs="Arial"/>
          <w:color w:val="000000"/>
          <w:kern w:val="0"/>
        </w:rPr>
      </w:pPr>
      <w:r w:rsidRPr="005F0888">
        <w:rPr>
          <w:rFonts w:ascii="Arial" w:hAnsi="Arial" w:cs="Arial"/>
          <w:color w:val="000000"/>
          <w:kern w:val="0"/>
        </w:rPr>
        <w:t xml:space="preserve">• Shadow pharmacist / pharmacy staff in dispensing prescription items and keeping records in compliance with legal requirements </w:t>
      </w:r>
    </w:p>
    <w:p w14:paraId="3416C87B" w14:textId="77777777" w:rsidR="005F0888" w:rsidRPr="005F0888" w:rsidRDefault="005F0888" w:rsidP="005F0888">
      <w:pPr>
        <w:autoSpaceDE w:val="0"/>
        <w:autoSpaceDN w:val="0"/>
        <w:adjustRightInd w:val="0"/>
        <w:rPr>
          <w:rFonts w:ascii="Arial" w:hAnsi="Arial" w:cs="Arial"/>
          <w:color w:val="000000"/>
          <w:kern w:val="0"/>
        </w:rPr>
      </w:pPr>
      <w:r w:rsidRPr="005F0888">
        <w:rPr>
          <w:rFonts w:ascii="Arial" w:hAnsi="Arial" w:cs="Arial"/>
          <w:color w:val="000000"/>
          <w:kern w:val="0"/>
        </w:rPr>
        <w:t xml:space="preserve">• Shadow pharmacist / pharmacy staff in procurement, inventory control and stock management </w:t>
      </w:r>
    </w:p>
    <w:p w14:paraId="6915F098" w14:textId="77777777" w:rsidR="005F0888" w:rsidRPr="005F0888" w:rsidRDefault="005F0888" w:rsidP="005F0888">
      <w:pPr>
        <w:autoSpaceDE w:val="0"/>
        <w:autoSpaceDN w:val="0"/>
        <w:adjustRightInd w:val="0"/>
        <w:rPr>
          <w:rFonts w:ascii="Arial" w:hAnsi="Arial" w:cs="Arial"/>
          <w:color w:val="000000"/>
          <w:kern w:val="0"/>
        </w:rPr>
      </w:pPr>
      <w:r w:rsidRPr="005F0888">
        <w:rPr>
          <w:rFonts w:ascii="Arial" w:hAnsi="Arial" w:cs="Arial"/>
          <w:color w:val="000000"/>
          <w:kern w:val="0"/>
        </w:rPr>
        <w:t>• Assist in the promotion of pharmacy and health education (</w:t>
      </w:r>
      <w:proofErr w:type="gramStart"/>
      <w:r w:rsidRPr="005F0888">
        <w:rPr>
          <w:rFonts w:ascii="Arial" w:hAnsi="Arial" w:cs="Arial"/>
          <w:color w:val="000000"/>
          <w:kern w:val="0"/>
        </w:rPr>
        <w:t>e.g.</w:t>
      </w:r>
      <w:proofErr w:type="gramEnd"/>
      <w:r w:rsidRPr="005F0888">
        <w:rPr>
          <w:rFonts w:ascii="Arial" w:hAnsi="Arial" w:cs="Arial"/>
          <w:color w:val="000000"/>
          <w:kern w:val="0"/>
        </w:rPr>
        <w:t xml:space="preserve"> design of posters and leaflets, publishing health-related posts on Facebook) </w:t>
      </w:r>
    </w:p>
    <w:p w14:paraId="09BBF63A" w14:textId="77777777" w:rsidR="005F0888" w:rsidRPr="005F0888" w:rsidRDefault="005F0888" w:rsidP="005F0888">
      <w:pPr>
        <w:autoSpaceDE w:val="0"/>
        <w:autoSpaceDN w:val="0"/>
        <w:adjustRightInd w:val="0"/>
        <w:rPr>
          <w:rFonts w:ascii="Arial" w:hAnsi="Arial" w:cs="Arial"/>
          <w:color w:val="000000"/>
          <w:kern w:val="0"/>
        </w:rPr>
      </w:pPr>
      <w:r w:rsidRPr="005F0888">
        <w:rPr>
          <w:rFonts w:ascii="Arial" w:hAnsi="Arial" w:cs="Arial"/>
          <w:color w:val="000000"/>
          <w:kern w:val="0"/>
        </w:rPr>
        <w:t xml:space="preserve">• Participate in organization of public activities on health / drug education and promotion </w:t>
      </w:r>
    </w:p>
    <w:p w14:paraId="4205EF52" w14:textId="77777777" w:rsidR="005F0888" w:rsidRPr="005F0888" w:rsidRDefault="005F0888" w:rsidP="005F0888">
      <w:pPr>
        <w:jc w:val="both"/>
        <w:rPr>
          <w:rFonts w:ascii="Arial" w:hAnsi="Arial" w:cs="Arial"/>
        </w:rPr>
      </w:pPr>
      <w:r w:rsidRPr="005F0888">
        <w:rPr>
          <w:rFonts w:ascii="Arial" w:hAnsi="Arial" w:cs="Arial"/>
          <w:color w:val="000000"/>
          <w:kern w:val="0"/>
        </w:rPr>
        <w:t>• Perform other ad-hoc duties as assigned by pharmacists and dispensers</w:t>
      </w:r>
      <w:r w:rsidRPr="005F0888">
        <w:rPr>
          <w:rFonts w:ascii="Arial" w:hAnsi="Arial" w:cs="Arial"/>
        </w:rPr>
        <w:t xml:space="preserve"> </w:t>
      </w:r>
    </w:p>
    <w:p w14:paraId="38C50274" w14:textId="77777777" w:rsidR="005F0888" w:rsidRDefault="005F0888" w:rsidP="00EC4B5B">
      <w:pPr>
        <w:jc w:val="both"/>
        <w:rPr>
          <w:rFonts w:ascii="Arial" w:hAnsi="Arial" w:cs="Arial"/>
          <w:b/>
          <w:bCs/>
        </w:rPr>
      </w:pPr>
    </w:p>
    <w:p w14:paraId="7D25679B" w14:textId="78BAFE91" w:rsidR="00EC4B5B" w:rsidRDefault="00EC4B5B" w:rsidP="00EC4B5B">
      <w:pPr>
        <w:jc w:val="both"/>
        <w:rPr>
          <w:rFonts w:ascii="Arial" w:hAnsi="Arial" w:cs="Arial"/>
          <w:b/>
          <w:bCs/>
        </w:rPr>
      </w:pPr>
      <w:r w:rsidRPr="00EC4B5B">
        <w:rPr>
          <w:rFonts w:ascii="Arial" w:hAnsi="Arial" w:cs="Arial"/>
          <w:b/>
          <w:bCs/>
        </w:rPr>
        <w:t>Benefits</w:t>
      </w:r>
    </w:p>
    <w:p w14:paraId="0B8D9036" w14:textId="77777777" w:rsidR="005F0888" w:rsidRPr="005F0888" w:rsidRDefault="005F0888" w:rsidP="005F0888">
      <w:pPr>
        <w:autoSpaceDE w:val="0"/>
        <w:autoSpaceDN w:val="0"/>
        <w:adjustRightInd w:val="0"/>
        <w:rPr>
          <w:rFonts w:ascii="Arial" w:hAnsi="Arial" w:cs="Arial"/>
          <w:color w:val="000000"/>
          <w:kern w:val="0"/>
        </w:rPr>
      </w:pPr>
      <w:proofErr w:type="gramStart"/>
      <w:r w:rsidRPr="009F1F04">
        <w:rPr>
          <w:rFonts w:ascii="Times New Roman" w:hAnsi="Times New Roman" w:cs="Times New Roman" w:hint="eastAsia"/>
          <w:color w:val="000000"/>
          <w:kern w:val="0"/>
        </w:rPr>
        <w:t>•</w:t>
      </w:r>
      <w:proofErr w:type="gramEnd"/>
      <w:r w:rsidRPr="005F0888">
        <w:rPr>
          <w:rFonts w:ascii="Arial" w:hAnsi="Arial" w:cs="Arial"/>
          <w:color w:val="000000"/>
          <w:kern w:val="0"/>
        </w:rPr>
        <w:t xml:space="preserve"> Gain frontline experience in a community pharmacy with a unique NGO practice model </w:t>
      </w:r>
    </w:p>
    <w:p w14:paraId="50E21BB1" w14:textId="77777777" w:rsidR="005F0888" w:rsidRPr="005F0888" w:rsidRDefault="005F0888" w:rsidP="005F0888">
      <w:pPr>
        <w:autoSpaceDE w:val="0"/>
        <w:autoSpaceDN w:val="0"/>
        <w:adjustRightInd w:val="0"/>
        <w:rPr>
          <w:rFonts w:ascii="Arial" w:hAnsi="Arial" w:cs="Arial"/>
          <w:color w:val="000000"/>
          <w:kern w:val="0"/>
        </w:rPr>
      </w:pPr>
      <w:r w:rsidRPr="005F0888">
        <w:rPr>
          <w:rFonts w:ascii="Arial" w:hAnsi="Arial" w:cs="Arial"/>
          <w:color w:val="000000"/>
          <w:kern w:val="0"/>
        </w:rPr>
        <w:t xml:space="preserve">• Learn the primary healthcare network partners in the community </w:t>
      </w:r>
    </w:p>
    <w:p w14:paraId="0D4D385C" w14:textId="77777777" w:rsidR="005F0888" w:rsidRPr="005F0888" w:rsidRDefault="005F0888" w:rsidP="005F0888">
      <w:pPr>
        <w:autoSpaceDE w:val="0"/>
        <w:autoSpaceDN w:val="0"/>
        <w:adjustRightInd w:val="0"/>
        <w:rPr>
          <w:rFonts w:ascii="Arial" w:hAnsi="Arial" w:cs="Arial"/>
          <w:color w:val="000000"/>
          <w:kern w:val="0"/>
        </w:rPr>
      </w:pPr>
      <w:r w:rsidRPr="005F0888">
        <w:rPr>
          <w:rFonts w:ascii="Arial" w:hAnsi="Arial" w:cs="Arial"/>
          <w:color w:val="000000"/>
          <w:kern w:val="0"/>
        </w:rPr>
        <w:t xml:space="preserve">• Receive training and tutorials on responding to symptoms, patient counselling and therapeutics </w:t>
      </w:r>
    </w:p>
    <w:p w14:paraId="6677D9D7" w14:textId="77777777" w:rsidR="005F0888" w:rsidRPr="005F0888" w:rsidRDefault="005F0888" w:rsidP="005F0888">
      <w:pPr>
        <w:autoSpaceDE w:val="0"/>
        <w:autoSpaceDN w:val="0"/>
        <w:adjustRightInd w:val="0"/>
        <w:rPr>
          <w:rFonts w:ascii="Arial" w:hAnsi="Arial" w:cs="Arial"/>
          <w:color w:val="000000"/>
          <w:kern w:val="0"/>
        </w:rPr>
      </w:pPr>
      <w:r w:rsidRPr="005F0888">
        <w:rPr>
          <w:rFonts w:ascii="Arial" w:hAnsi="Arial" w:cs="Arial"/>
          <w:color w:val="000000"/>
          <w:kern w:val="0"/>
        </w:rPr>
        <w:t xml:space="preserve">• Gain opportunities in interacting with real clients under the supervision of pharmacists </w:t>
      </w:r>
    </w:p>
    <w:p w14:paraId="1EED04B2" w14:textId="77777777" w:rsidR="005F0888" w:rsidRPr="005F0888" w:rsidRDefault="005F0888" w:rsidP="005F0888">
      <w:pPr>
        <w:autoSpaceDE w:val="0"/>
        <w:autoSpaceDN w:val="0"/>
        <w:adjustRightInd w:val="0"/>
        <w:rPr>
          <w:rFonts w:ascii="Arial" w:hAnsi="Arial" w:cs="Arial"/>
          <w:color w:val="000000"/>
          <w:kern w:val="0"/>
        </w:rPr>
      </w:pPr>
      <w:r w:rsidRPr="005F0888">
        <w:rPr>
          <w:rFonts w:ascii="Arial" w:hAnsi="Arial" w:cs="Arial"/>
          <w:color w:val="000000"/>
          <w:kern w:val="0"/>
        </w:rPr>
        <w:t xml:space="preserve">• Gain hands-on experience in handling legal records and stock management under the supervision of pharmacists </w:t>
      </w:r>
    </w:p>
    <w:p w14:paraId="5F823345" w14:textId="77777777" w:rsidR="005F0888" w:rsidRDefault="005F0888" w:rsidP="005F0888">
      <w:pPr>
        <w:jc w:val="both"/>
        <w:rPr>
          <w:rFonts w:ascii="Arial" w:hAnsi="Arial" w:cs="Arial"/>
          <w:b/>
          <w:bCs/>
        </w:rPr>
      </w:pPr>
      <w:r w:rsidRPr="005F0888">
        <w:rPr>
          <w:rFonts w:ascii="Arial" w:hAnsi="Arial" w:cs="Arial"/>
          <w:color w:val="000000"/>
          <w:kern w:val="0"/>
        </w:rPr>
        <w:t>• Establish cordial relationship with pharmacists, dispensers and other pharmacy students, expanding your network in pharmacy sector</w:t>
      </w:r>
      <w:r w:rsidRPr="00EC4B5B">
        <w:rPr>
          <w:rFonts w:ascii="Arial" w:hAnsi="Arial" w:cs="Arial"/>
          <w:b/>
          <w:bCs/>
        </w:rPr>
        <w:t xml:space="preserve"> </w:t>
      </w:r>
    </w:p>
    <w:p w14:paraId="125CFA40" w14:textId="77777777" w:rsidR="005F0888" w:rsidRDefault="005F0888" w:rsidP="005F0888">
      <w:pPr>
        <w:jc w:val="both"/>
        <w:rPr>
          <w:rFonts w:ascii="Arial" w:hAnsi="Arial" w:cs="Arial"/>
          <w:b/>
          <w:bCs/>
        </w:rPr>
      </w:pPr>
    </w:p>
    <w:p w14:paraId="29F9468A" w14:textId="20F5D79A" w:rsidR="00EC4B5B" w:rsidRDefault="00EC4B5B" w:rsidP="005F0888">
      <w:pPr>
        <w:jc w:val="both"/>
        <w:rPr>
          <w:rFonts w:ascii="Arial" w:hAnsi="Arial" w:cs="Arial"/>
          <w:b/>
          <w:bCs/>
        </w:rPr>
      </w:pPr>
      <w:r w:rsidRPr="00EC4B5B">
        <w:rPr>
          <w:rFonts w:ascii="Arial" w:hAnsi="Arial" w:cs="Arial"/>
          <w:b/>
          <w:bCs/>
        </w:rPr>
        <w:lastRenderedPageBreak/>
        <w:t>Requirement</w:t>
      </w:r>
      <w:r>
        <w:rPr>
          <w:rFonts w:ascii="Arial" w:hAnsi="Arial" w:cs="Arial"/>
          <w:b/>
          <w:bCs/>
        </w:rPr>
        <w:t>s</w:t>
      </w:r>
    </w:p>
    <w:p w14:paraId="5F1F1592" w14:textId="219C5B85" w:rsidR="00EC4B5B" w:rsidRDefault="00EC4B5B" w:rsidP="00EC4B5B">
      <w:pPr>
        <w:pStyle w:val="a9"/>
        <w:numPr>
          <w:ilvl w:val="0"/>
          <w:numId w:val="4"/>
        </w:numPr>
        <w:jc w:val="both"/>
        <w:rPr>
          <w:rFonts w:ascii="Arial" w:hAnsi="Arial" w:cs="Arial"/>
        </w:rPr>
      </w:pPr>
      <w:r w:rsidRPr="00EC4B5B">
        <w:rPr>
          <w:rFonts w:ascii="Arial" w:hAnsi="Arial" w:cs="Arial"/>
        </w:rPr>
        <w:t xml:space="preserve">Year 1 to Year 4 </w:t>
      </w:r>
      <w:r>
        <w:rPr>
          <w:rFonts w:ascii="Arial" w:hAnsi="Arial" w:cs="Arial"/>
        </w:rPr>
        <w:t>p</w:t>
      </w:r>
      <w:r w:rsidRPr="00EC4B5B">
        <w:rPr>
          <w:rFonts w:ascii="Arial" w:hAnsi="Arial" w:cs="Arial"/>
        </w:rPr>
        <w:t>harmacy students</w:t>
      </w:r>
      <w:r w:rsidR="006235B5">
        <w:rPr>
          <w:rFonts w:ascii="Arial" w:hAnsi="Arial" w:cs="Arial"/>
        </w:rPr>
        <w:t xml:space="preserve"> who are passionate in primary care and community pharmacy service</w:t>
      </w:r>
    </w:p>
    <w:p w14:paraId="0F466020" w14:textId="7E4BAF5E" w:rsidR="00EC4B5B" w:rsidRPr="00D74DF1" w:rsidRDefault="00EC4B5B" w:rsidP="00EC4B5B">
      <w:pPr>
        <w:pStyle w:val="a9"/>
        <w:numPr>
          <w:ilvl w:val="0"/>
          <w:numId w:val="4"/>
        </w:numPr>
        <w:jc w:val="both"/>
        <w:rPr>
          <w:rFonts w:ascii="Arial" w:hAnsi="Arial" w:cs="Arial"/>
        </w:rPr>
      </w:pPr>
      <w:r w:rsidRPr="00EC4B5B">
        <w:rPr>
          <w:rFonts w:ascii="Arial" w:hAnsi="Arial" w:cs="Arial"/>
        </w:rPr>
        <w:t>Enthusiastic and self-motivated</w:t>
      </w:r>
      <w:r w:rsidR="00D74DF1">
        <w:rPr>
          <w:rFonts w:ascii="Arial" w:hAnsi="Arial" w:cs="Arial"/>
        </w:rPr>
        <w:t xml:space="preserve">. </w:t>
      </w:r>
      <w:r w:rsidR="00D74DF1" w:rsidRPr="00D74DF1">
        <w:rPr>
          <w:rFonts w:ascii="Arial" w:hAnsi="Arial" w:cs="Arial"/>
        </w:rPr>
        <w:t xml:space="preserve"> </w:t>
      </w:r>
      <w:r w:rsidR="00D74DF1" w:rsidRPr="00D74DF1">
        <w:rPr>
          <w:rFonts w:ascii="Arial" w:hAnsi="Arial" w:cs="Arial"/>
          <w:color w:val="000000"/>
          <w:kern w:val="0"/>
        </w:rPr>
        <w:t>Conscientious, vigilant, responsible, proactive and well-organized</w:t>
      </w:r>
    </w:p>
    <w:p w14:paraId="19E25297" w14:textId="762C17FD" w:rsidR="00EC4B5B" w:rsidRPr="00EC4B5B" w:rsidRDefault="00EC4B5B" w:rsidP="00EC4B5B">
      <w:pPr>
        <w:pStyle w:val="a9"/>
        <w:numPr>
          <w:ilvl w:val="0"/>
          <w:numId w:val="4"/>
        </w:numPr>
        <w:jc w:val="both"/>
        <w:rPr>
          <w:rFonts w:ascii="Arial" w:hAnsi="Arial" w:cs="Arial"/>
        </w:rPr>
      </w:pPr>
      <w:r w:rsidRPr="00EC4B5B">
        <w:rPr>
          <w:rFonts w:ascii="Arial" w:hAnsi="Arial" w:cs="Arial"/>
        </w:rPr>
        <w:t>Responsible and highly organised with good team works</w:t>
      </w:r>
    </w:p>
    <w:p w14:paraId="1A872FB8" w14:textId="095CB0DA" w:rsidR="00EC4B5B" w:rsidRPr="00EC4B5B" w:rsidRDefault="00EC4B5B" w:rsidP="00EC4B5B">
      <w:pPr>
        <w:pStyle w:val="a9"/>
        <w:numPr>
          <w:ilvl w:val="0"/>
          <w:numId w:val="4"/>
        </w:numPr>
        <w:jc w:val="both"/>
        <w:rPr>
          <w:rFonts w:ascii="Arial" w:hAnsi="Arial" w:cs="Arial"/>
        </w:rPr>
      </w:pPr>
      <w:r w:rsidRPr="00EC4B5B">
        <w:rPr>
          <w:rFonts w:ascii="Arial" w:hAnsi="Arial" w:cs="Arial"/>
        </w:rPr>
        <w:t>Passionate in primary care healthcare initiatives</w:t>
      </w:r>
    </w:p>
    <w:p w14:paraId="4F3E568C" w14:textId="0EE3BD9D" w:rsidR="00EC4B5B" w:rsidRPr="00EC4B5B" w:rsidRDefault="00EC4B5B" w:rsidP="00EC4B5B">
      <w:pPr>
        <w:pStyle w:val="a9"/>
        <w:numPr>
          <w:ilvl w:val="0"/>
          <w:numId w:val="4"/>
        </w:numPr>
        <w:jc w:val="both"/>
        <w:rPr>
          <w:rFonts w:ascii="Arial" w:hAnsi="Arial" w:cs="Arial"/>
        </w:rPr>
      </w:pPr>
      <w:r w:rsidRPr="00EC4B5B">
        <w:rPr>
          <w:rFonts w:ascii="Arial" w:hAnsi="Arial" w:cs="Arial"/>
        </w:rPr>
        <w:t>Good command of spoken and written English and Chinese</w:t>
      </w:r>
    </w:p>
    <w:p w14:paraId="1BBEE7A0" w14:textId="7BC65719" w:rsidR="00EC4B5B" w:rsidRDefault="00EC4B5B" w:rsidP="00EC4B5B">
      <w:pPr>
        <w:pStyle w:val="a9"/>
        <w:numPr>
          <w:ilvl w:val="0"/>
          <w:numId w:val="4"/>
        </w:numPr>
        <w:jc w:val="both"/>
        <w:rPr>
          <w:rFonts w:ascii="Arial" w:hAnsi="Arial" w:cs="Arial"/>
        </w:rPr>
      </w:pPr>
      <w:r w:rsidRPr="00EC4B5B">
        <w:rPr>
          <w:rFonts w:ascii="Arial" w:hAnsi="Arial" w:cs="Arial"/>
        </w:rPr>
        <w:t>Proficient in Microsoft Office (Word, PowerPoint, Excel)</w:t>
      </w:r>
    </w:p>
    <w:p w14:paraId="0308647B" w14:textId="740362AD" w:rsidR="00D74DF1" w:rsidRPr="00D74DF1" w:rsidRDefault="00D74DF1" w:rsidP="00EC4B5B">
      <w:pPr>
        <w:pStyle w:val="a9"/>
        <w:numPr>
          <w:ilvl w:val="0"/>
          <w:numId w:val="4"/>
        </w:numPr>
        <w:jc w:val="both"/>
        <w:rPr>
          <w:rFonts w:ascii="Arial" w:hAnsi="Arial" w:cs="Arial"/>
        </w:rPr>
      </w:pPr>
      <w:r w:rsidRPr="00D74DF1">
        <w:rPr>
          <w:rFonts w:ascii="Arial" w:hAnsi="Arial" w:cs="Arial"/>
          <w:color w:val="000000"/>
          <w:kern w:val="0"/>
        </w:rPr>
        <w:t xml:space="preserve">Experience in managing social media pages, websites or usage of design </w:t>
      </w:r>
      <w:proofErr w:type="spellStart"/>
      <w:r w:rsidRPr="00D74DF1">
        <w:rPr>
          <w:rFonts w:ascii="Arial" w:hAnsi="Arial" w:cs="Arial"/>
          <w:color w:val="000000"/>
          <w:kern w:val="0"/>
        </w:rPr>
        <w:t>softwares</w:t>
      </w:r>
      <w:proofErr w:type="spellEnd"/>
      <w:r w:rsidRPr="00D74DF1">
        <w:rPr>
          <w:rFonts w:ascii="Arial" w:hAnsi="Arial" w:cs="Arial"/>
          <w:color w:val="000000"/>
          <w:kern w:val="0"/>
        </w:rPr>
        <w:t xml:space="preserve"> (</w:t>
      </w:r>
      <w:proofErr w:type="gramStart"/>
      <w:r w:rsidRPr="00D74DF1">
        <w:rPr>
          <w:rFonts w:ascii="Arial" w:hAnsi="Arial" w:cs="Arial"/>
          <w:color w:val="000000"/>
          <w:kern w:val="0"/>
        </w:rPr>
        <w:t>e.g.</w:t>
      </w:r>
      <w:proofErr w:type="gramEnd"/>
      <w:r w:rsidRPr="00D74DF1">
        <w:rPr>
          <w:rFonts w:ascii="Arial" w:hAnsi="Arial" w:cs="Arial"/>
          <w:color w:val="000000"/>
          <w:kern w:val="0"/>
        </w:rPr>
        <w:t xml:space="preserve"> Canva, Adobe Illustrator) would be an advantage</w:t>
      </w:r>
    </w:p>
    <w:p w14:paraId="31CC5838" w14:textId="77777777" w:rsidR="00D74DF1" w:rsidRDefault="00D74DF1" w:rsidP="00EC4B5B">
      <w:pPr>
        <w:jc w:val="both"/>
        <w:rPr>
          <w:rFonts w:ascii="Arial" w:hAnsi="Arial" w:cs="Arial"/>
          <w:b/>
          <w:bCs/>
        </w:rPr>
      </w:pPr>
    </w:p>
    <w:p w14:paraId="137DF5E4" w14:textId="744C6505" w:rsidR="00EC4B5B" w:rsidRPr="00E41EEC" w:rsidRDefault="00E41EEC" w:rsidP="00EC4B5B">
      <w:pPr>
        <w:jc w:val="both"/>
        <w:rPr>
          <w:rFonts w:ascii="Arial" w:hAnsi="Arial" w:cs="Arial"/>
          <w:b/>
          <w:bCs/>
        </w:rPr>
      </w:pPr>
      <w:r w:rsidRPr="00E41EEC">
        <w:rPr>
          <w:rFonts w:ascii="Arial" w:hAnsi="Arial" w:cs="Arial"/>
          <w:b/>
          <w:bCs/>
        </w:rPr>
        <w:t>Workplace and Schedule</w:t>
      </w:r>
    </w:p>
    <w:p w14:paraId="5ADCE4B2" w14:textId="508223AC" w:rsidR="00E41EEC" w:rsidRDefault="00E41EEC" w:rsidP="00EC4B5B">
      <w:pPr>
        <w:jc w:val="both"/>
        <w:rPr>
          <w:rFonts w:ascii="Arial" w:hAnsi="Arial" w:cs="Arial"/>
        </w:rPr>
      </w:pPr>
      <w:r>
        <w:rPr>
          <w:rFonts w:ascii="Arial" w:hAnsi="Arial" w:cs="Arial"/>
        </w:rPr>
        <w:t xml:space="preserve">Working Time: </w:t>
      </w:r>
      <w:sdt>
        <w:sdtPr>
          <w:rPr>
            <w:rFonts w:ascii="Arial" w:hAnsi="Arial" w:cs="Arial"/>
          </w:rPr>
          <w:id w:val="994223703"/>
          <w:placeholder>
            <w:docPart w:val="DefaultPlaceholder_-1854013440"/>
          </w:placeholder>
        </w:sdtPr>
        <w:sdtEndPr/>
        <w:sdtContent>
          <w:r w:rsidR="00D74DF1">
            <w:rPr>
              <w:rFonts w:ascii="Arial" w:hAnsi="Arial" w:cs="Arial"/>
            </w:rPr>
            <w:t>9:00am to 5:00pm</w:t>
          </w:r>
          <w:r w:rsidR="0058697B">
            <w:rPr>
              <w:rFonts w:ascii="Arial" w:hAnsi="Arial" w:cs="Arial"/>
            </w:rPr>
            <w:t>, accumulative to 80 hours equivalent to 10 working days during any training slot listed below</w:t>
          </w:r>
        </w:sdtContent>
      </w:sdt>
    </w:p>
    <w:p w14:paraId="5DC78B5A" w14:textId="4A04BD07" w:rsidR="00E41EEC" w:rsidRDefault="00E41EEC" w:rsidP="00D74DF1">
      <w:pPr>
        <w:jc w:val="both"/>
        <w:rPr>
          <w:rFonts w:ascii="Arial" w:hAnsi="Arial" w:cs="Arial"/>
        </w:rPr>
      </w:pPr>
      <w:r>
        <w:rPr>
          <w:rFonts w:ascii="Arial" w:hAnsi="Arial" w:cs="Arial"/>
        </w:rPr>
        <w:t xml:space="preserve">Workplace Address: </w:t>
      </w:r>
      <w:sdt>
        <w:sdtPr>
          <w:rPr>
            <w:rFonts w:ascii="Arial" w:hAnsi="Arial" w:cs="Arial"/>
          </w:rPr>
          <w:id w:val="-2073041672"/>
          <w:placeholder>
            <w:docPart w:val="DefaultPlaceholder_-1854013440"/>
          </w:placeholder>
        </w:sdtPr>
        <w:sdtEndPr/>
        <w:sdtContent>
          <w:r w:rsidR="00D74DF1" w:rsidRPr="00D74DF1">
            <w:rPr>
              <w:rFonts w:ascii="Arial" w:hAnsi="Arial" w:cs="Arial"/>
              <w:sz w:val="23"/>
              <w:szCs w:val="23"/>
            </w:rPr>
            <w:t xml:space="preserve">PHARM+ </w:t>
          </w:r>
          <w:proofErr w:type="spellStart"/>
          <w:r w:rsidR="00D74DF1" w:rsidRPr="00D74DF1">
            <w:rPr>
              <w:rFonts w:ascii="Arial" w:hAnsi="Arial" w:cs="Arial"/>
              <w:sz w:val="23"/>
              <w:szCs w:val="23"/>
            </w:rPr>
            <w:t>Pok</w:t>
          </w:r>
          <w:proofErr w:type="spellEnd"/>
          <w:r w:rsidR="00D74DF1" w:rsidRPr="00D74DF1">
            <w:rPr>
              <w:rFonts w:ascii="Arial" w:hAnsi="Arial" w:cs="Arial"/>
              <w:sz w:val="23"/>
              <w:szCs w:val="23"/>
            </w:rPr>
            <w:t xml:space="preserve"> Oi Hospital Community </w:t>
          </w:r>
          <w:proofErr w:type="gramStart"/>
          <w:r w:rsidR="00D74DF1" w:rsidRPr="00D74DF1">
            <w:rPr>
              <w:rFonts w:ascii="Arial" w:hAnsi="Arial" w:cs="Arial"/>
              <w:sz w:val="23"/>
              <w:szCs w:val="23"/>
            </w:rPr>
            <w:t>Pharmacy  Room</w:t>
          </w:r>
          <w:proofErr w:type="gramEnd"/>
          <w:r w:rsidR="00D74DF1" w:rsidRPr="00D74DF1">
            <w:rPr>
              <w:rFonts w:ascii="Arial" w:hAnsi="Arial" w:cs="Arial"/>
              <w:sz w:val="23"/>
              <w:szCs w:val="23"/>
            </w:rPr>
            <w:t xml:space="preserve"> 904-905, 9/F, Kwong Wah Plaza, 11 Tai Tong Road, Yuen Long, New Territories</w:t>
          </w:r>
          <w:r w:rsidR="00D74DF1">
            <w:rPr>
              <w:rFonts w:ascii="Arial" w:hAnsi="Arial" w:cs="Arial"/>
              <w:sz w:val="23"/>
              <w:szCs w:val="23"/>
            </w:rPr>
            <w:t xml:space="preserve">.  Elderly centres and Old Aged Homes in Yuen Long and </w:t>
          </w:r>
          <w:r w:rsidR="00D74DF1">
            <w:rPr>
              <w:rFonts w:ascii="Arial" w:hAnsi="Arial" w:cs="Arial" w:hint="eastAsia"/>
              <w:sz w:val="23"/>
              <w:szCs w:val="23"/>
            </w:rPr>
            <w:t>T</w:t>
          </w:r>
          <w:r w:rsidR="00D74DF1">
            <w:rPr>
              <w:rFonts w:ascii="Arial" w:hAnsi="Arial" w:cs="Arial"/>
              <w:sz w:val="23"/>
              <w:szCs w:val="23"/>
            </w:rPr>
            <w:t>in Shui Wai District</w:t>
          </w:r>
        </w:sdtContent>
      </w:sdt>
    </w:p>
    <w:p w14:paraId="34F5B049" w14:textId="73480345" w:rsidR="00E41EEC" w:rsidRDefault="00E41EEC" w:rsidP="00EC4B5B">
      <w:pPr>
        <w:jc w:val="both"/>
        <w:rPr>
          <w:rFonts w:ascii="Arial" w:hAnsi="Arial" w:cs="Arial"/>
        </w:rPr>
      </w:pPr>
      <w:r>
        <w:rPr>
          <w:rFonts w:ascii="Arial" w:hAnsi="Arial" w:cs="Arial"/>
        </w:rPr>
        <w:t>Nature: Volunteer</w:t>
      </w:r>
    </w:p>
    <w:p w14:paraId="07520BAD" w14:textId="1B3D233F" w:rsidR="00EC4B5B" w:rsidRDefault="00EC4B5B" w:rsidP="00EC4B5B">
      <w:pPr>
        <w:jc w:val="both"/>
        <w:rPr>
          <w:rFonts w:ascii="Arial" w:hAnsi="Arial" w:cs="Arial"/>
          <w:b/>
          <w:bCs/>
        </w:rPr>
      </w:pPr>
      <w:bookmarkStart w:id="0" w:name="_Hlk190074798"/>
      <w:r w:rsidRPr="00EC4B5B">
        <w:rPr>
          <w:rFonts w:ascii="Arial" w:hAnsi="Arial" w:cs="Arial"/>
          <w:b/>
          <w:bCs/>
        </w:rPr>
        <w:t xml:space="preserve">Vacancy </w:t>
      </w:r>
    </w:p>
    <w:tbl>
      <w:tblPr>
        <w:tblStyle w:val="af3"/>
        <w:tblW w:w="0" w:type="auto"/>
        <w:tblLook w:val="04A0" w:firstRow="1" w:lastRow="0" w:firstColumn="1" w:lastColumn="0" w:noHBand="0" w:noVBand="1"/>
      </w:tblPr>
      <w:tblGrid>
        <w:gridCol w:w="2689"/>
        <w:gridCol w:w="3321"/>
        <w:gridCol w:w="3006"/>
      </w:tblGrid>
      <w:tr w:rsidR="00EC4B5B" w14:paraId="3BA4CCAC" w14:textId="77777777" w:rsidTr="00DB0D3E">
        <w:tc>
          <w:tcPr>
            <w:tcW w:w="2689" w:type="dxa"/>
          </w:tcPr>
          <w:p w14:paraId="0A91D070" w14:textId="2217A11B" w:rsidR="00EC4B5B" w:rsidRPr="00EC4B5B" w:rsidRDefault="00EC4B5B" w:rsidP="00EC4B5B">
            <w:pPr>
              <w:jc w:val="center"/>
              <w:rPr>
                <w:rFonts w:ascii="Arial" w:hAnsi="Arial" w:cs="Arial"/>
                <w:b/>
                <w:bCs/>
              </w:rPr>
            </w:pPr>
            <w:r w:rsidRPr="00EC4B5B">
              <w:rPr>
                <w:rFonts w:ascii="Arial" w:hAnsi="Arial" w:cs="Arial"/>
                <w:b/>
                <w:bCs/>
              </w:rPr>
              <w:t>Session</w:t>
            </w:r>
          </w:p>
        </w:tc>
        <w:tc>
          <w:tcPr>
            <w:tcW w:w="3321" w:type="dxa"/>
          </w:tcPr>
          <w:p w14:paraId="16F61C0D" w14:textId="18CF598E" w:rsidR="00EC4B5B" w:rsidRPr="00EC4B5B" w:rsidRDefault="00EC4B5B" w:rsidP="00EC4B5B">
            <w:pPr>
              <w:jc w:val="center"/>
              <w:rPr>
                <w:rFonts w:ascii="Arial" w:hAnsi="Arial" w:cs="Arial"/>
                <w:b/>
                <w:bCs/>
              </w:rPr>
            </w:pPr>
            <w:r w:rsidRPr="00EC4B5B">
              <w:rPr>
                <w:rFonts w:ascii="Arial" w:hAnsi="Arial" w:cs="Arial"/>
                <w:b/>
                <w:bCs/>
              </w:rPr>
              <w:t>Training Period</w:t>
            </w:r>
          </w:p>
        </w:tc>
        <w:tc>
          <w:tcPr>
            <w:tcW w:w="3006" w:type="dxa"/>
          </w:tcPr>
          <w:p w14:paraId="7A9EDD82" w14:textId="0ADA5667" w:rsidR="00EC4B5B" w:rsidRPr="00EC4B5B" w:rsidRDefault="00EC4B5B" w:rsidP="00EC4B5B">
            <w:pPr>
              <w:jc w:val="center"/>
              <w:rPr>
                <w:rFonts w:ascii="Arial" w:hAnsi="Arial" w:cs="Arial"/>
                <w:b/>
                <w:bCs/>
              </w:rPr>
            </w:pPr>
            <w:r w:rsidRPr="00EC4B5B">
              <w:rPr>
                <w:rFonts w:ascii="Arial" w:hAnsi="Arial" w:cs="Arial"/>
                <w:b/>
                <w:bCs/>
              </w:rPr>
              <w:t>Number of Vacancy</w:t>
            </w:r>
          </w:p>
        </w:tc>
      </w:tr>
      <w:tr w:rsidR="00EC4B5B" w14:paraId="0E09C94C" w14:textId="77777777" w:rsidTr="00DB0D3E">
        <w:tc>
          <w:tcPr>
            <w:tcW w:w="2689" w:type="dxa"/>
          </w:tcPr>
          <w:p w14:paraId="3C4CB37B" w14:textId="5FA56AE4" w:rsidR="00EC4B5B" w:rsidRDefault="00EC4B5B" w:rsidP="00EC4B5B">
            <w:pPr>
              <w:jc w:val="center"/>
              <w:rPr>
                <w:rFonts w:ascii="Arial" w:hAnsi="Arial" w:cs="Arial"/>
              </w:rPr>
            </w:pPr>
            <w:r>
              <w:rPr>
                <w:rFonts w:ascii="Arial" w:hAnsi="Arial" w:cs="Arial"/>
              </w:rPr>
              <w:t>1</w:t>
            </w:r>
            <w:r w:rsidRPr="00EC4B5B">
              <w:rPr>
                <w:rFonts w:ascii="Arial" w:hAnsi="Arial" w:cs="Arial"/>
                <w:vertAlign w:val="superscript"/>
              </w:rPr>
              <w:t>st</w:t>
            </w:r>
            <w:r>
              <w:rPr>
                <w:rFonts w:ascii="Arial" w:hAnsi="Arial" w:cs="Arial"/>
              </w:rPr>
              <w:t xml:space="preserve"> Round</w:t>
            </w:r>
          </w:p>
        </w:tc>
        <w:tc>
          <w:tcPr>
            <w:tcW w:w="3321" w:type="dxa"/>
          </w:tcPr>
          <w:p w14:paraId="658E5D15" w14:textId="7BC02112" w:rsidR="00EC4B5B" w:rsidRDefault="00E41EEC" w:rsidP="00E41EEC">
            <w:pPr>
              <w:jc w:val="center"/>
              <w:rPr>
                <w:rFonts w:ascii="Arial" w:hAnsi="Arial" w:cs="Arial"/>
              </w:rPr>
            </w:pPr>
            <w:r>
              <w:rPr>
                <w:rFonts w:ascii="Arial" w:hAnsi="Arial" w:cs="Arial"/>
              </w:rPr>
              <w:t>1 June – 30 June</w:t>
            </w:r>
          </w:p>
        </w:tc>
        <w:sdt>
          <w:sdtPr>
            <w:rPr>
              <w:rFonts w:ascii="Arial" w:hAnsi="Arial" w:cs="Arial"/>
            </w:rPr>
            <w:id w:val="-36054805"/>
            <w:placeholder>
              <w:docPart w:val="DefaultPlaceholder_-1854013440"/>
            </w:placeholder>
          </w:sdtPr>
          <w:sdtEndPr/>
          <w:sdtContent>
            <w:tc>
              <w:tcPr>
                <w:tcW w:w="3006" w:type="dxa"/>
              </w:tcPr>
              <w:p w14:paraId="2195E1F2" w14:textId="0018F759" w:rsidR="00EC4B5B" w:rsidRPr="00D74DF1" w:rsidRDefault="00505569" w:rsidP="00D74DF1">
                <w:pPr>
                  <w:jc w:val="center"/>
                  <w:rPr>
                    <w:rFonts w:ascii="Arial" w:hAnsi="Arial" w:cs="Arial"/>
                  </w:rPr>
                </w:pPr>
                <w:r>
                  <w:rPr>
                    <w:rFonts w:ascii="Arial" w:hAnsi="Arial" w:cs="Arial"/>
                  </w:rPr>
                  <w:t>2</w:t>
                </w:r>
              </w:p>
            </w:tc>
          </w:sdtContent>
        </w:sdt>
      </w:tr>
      <w:tr w:rsidR="00505569" w14:paraId="7D9B6C8D" w14:textId="77777777" w:rsidTr="00DB0D3E">
        <w:tc>
          <w:tcPr>
            <w:tcW w:w="2689" w:type="dxa"/>
          </w:tcPr>
          <w:p w14:paraId="7B39AEA9" w14:textId="5B006F2A" w:rsidR="00505569" w:rsidRDefault="00505569" w:rsidP="00505569">
            <w:pPr>
              <w:jc w:val="center"/>
              <w:rPr>
                <w:rFonts w:ascii="Arial" w:hAnsi="Arial" w:cs="Arial"/>
              </w:rPr>
            </w:pPr>
            <w:r>
              <w:rPr>
                <w:rFonts w:ascii="Arial" w:hAnsi="Arial" w:cs="Arial"/>
              </w:rPr>
              <w:t>2</w:t>
            </w:r>
            <w:r w:rsidRPr="00EC4B5B">
              <w:rPr>
                <w:rFonts w:ascii="Arial" w:hAnsi="Arial" w:cs="Arial"/>
                <w:vertAlign w:val="superscript"/>
              </w:rPr>
              <w:t>nd</w:t>
            </w:r>
            <w:r>
              <w:rPr>
                <w:rFonts w:ascii="Arial" w:hAnsi="Arial" w:cs="Arial"/>
              </w:rPr>
              <w:t xml:space="preserve"> Round</w:t>
            </w:r>
          </w:p>
        </w:tc>
        <w:tc>
          <w:tcPr>
            <w:tcW w:w="3321" w:type="dxa"/>
          </w:tcPr>
          <w:p w14:paraId="6EEE8C84" w14:textId="02E08908" w:rsidR="00505569" w:rsidRDefault="00505569" w:rsidP="00505569">
            <w:pPr>
              <w:jc w:val="center"/>
              <w:rPr>
                <w:rFonts w:ascii="Arial" w:hAnsi="Arial" w:cs="Arial"/>
              </w:rPr>
            </w:pPr>
            <w:r>
              <w:rPr>
                <w:rFonts w:ascii="Arial" w:hAnsi="Arial" w:cs="Arial" w:hint="eastAsia"/>
              </w:rPr>
              <w:t>1</w:t>
            </w:r>
            <w:r w:rsidR="00DB0D3E">
              <w:rPr>
                <w:rFonts w:ascii="Arial" w:hAnsi="Arial" w:cs="Arial"/>
              </w:rPr>
              <w:t>5</w:t>
            </w:r>
            <w:r>
              <w:rPr>
                <w:rFonts w:ascii="Arial" w:hAnsi="Arial" w:cs="Arial"/>
              </w:rPr>
              <w:t xml:space="preserve"> June – 15 July</w:t>
            </w:r>
          </w:p>
        </w:tc>
        <w:tc>
          <w:tcPr>
            <w:tcW w:w="3006" w:type="dxa"/>
          </w:tcPr>
          <w:p w14:paraId="50919F5C" w14:textId="0E418E38" w:rsidR="00505569" w:rsidRDefault="00505569" w:rsidP="00505569">
            <w:pPr>
              <w:jc w:val="center"/>
              <w:rPr>
                <w:rFonts w:ascii="Arial" w:hAnsi="Arial" w:cs="Arial"/>
              </w:rPr>
            </w:pPr>
            <w:r>
              <w:rPr>
                <w:rFonts w:ascii="Arial" w:hAnsi="Arial" w:cs="Arial" w:hint="eastAsia"/>
              </w:rPr>
              <w:t>2</w:t>
            </w:r>
          </w:p>
        </w:tc>
      </w:tr>
      <w:tr w:rsidR="00505569" w14:paraId="559F884A" w14:textId="77777777" w:rsidTr="00DB0D3E">
        <w:tc>
          <w:tcPr>
            <w:tcW w:w="2689" w:type="dxa"/>
          </w:tcPr>
          <w:p w14:paraId="287C2DEB" w14:textId="4B95F141" w:rsidR="00505569" w:rsidRDefault="00505569" w:rsidP="00505569">
            <w:pPr>
              <w:jc w:val="center"/>
              <w:rPr>
                <w:rFonts w:ascii="Arial" w:hAnsi="Arial" w:cs="Arial"/>
              </w:rPr>
            </w:pPr>
            <w:r>
              <w:rPr>
                <w:rFonts w:ascii="Arial" w:hAnsi="Arial" w:cs="Arial"/>
              </w:rPr>
              <w:t>3</w:t>
            </w:r>
            <w:r w:rsidRPr="00EC4B5B">
              <w:rPr>
                <w:rFonts w:ascii="Arial" w:hAnsi="Arial" w:cs="Arial"/>
                <w:vertAlign w:val="superscript"/>
              </w:rPr>
              <w:t>rd</w:t>
            </w:r>
            <w:r>
              <w:rPr>
                <w:rFonts w:ascii="Arial" w:hAnsi="Arial" w:cs="Arial"/>
              </w:rPr>
              <w:t xml:space="preserve"> Round</w:t>
            </w:r>
          </w:p>
        </w:tc>
        <w:tc>
          <w:tcPr>
            <w:tcW w:w="3321" w:type="dxa"/>
          </w:tcPr>
          <w:p w14:paraId="3EFA6AE3" w14:textId="52401B17" w:rsidR="00505569" w:rsidRDefault="00505569" w:rsidP="00505569">
            <w:pPr>
              <w:jc w:val="center"/>
              <w:rPr>
                <w:rFonts w:ascii="Arial" w:hAnsi="Arial" w:cs="Arial"/>
              </w:rPr>
            </w:pPr>
            <w:r>
              <w:rPr>
                <w:rFonts w:ascii="Arial" w:hAnsi="Arial" w:cs="Arial"/>
              </w:rPr>
              <w:t>1 July – 31 July</w:t>
            </w:r>
          </w:p>
        </w:tc>
        <w:sdt>
          <w:sdtPr>
            <w:rPr>
              <w:rFonts w:ascii="Arial" w:hAnsi="Arial" w:cs="Arial"/>
            </w:rPr>
            <w:id w:val="244234376"/>
            <w:placeholder>
              <w:docPart w:val="F6EE19C9016E48D58120AD02B13D939C"/>
            </w:placeholder>
          </w:sdtPr>
          <w:sdtContent>
            <w:tc>
              <w:tcPr>
                <w:tcW w:w="3006" w:type="dxa"/>
              </w:tcPr>
              <w:p w14:paraId="27E34A20" w14:textId="32E85ABF" w:rsidR="00505569" w:rsidRPr="00D74DF1" w:rsidRDefault="00505569" w:rsidP="00505569">
                <w:pPr>
                  <w:jc w:val="center"/>
                  <w:rPr>
                    <w:rFonts w:ascii="Arial" w:hAnsi="Arial" w:cs="Arial"/>
                  </w:rPr>
                </w:pPr>
                <w:r>
                  <w:rPr>
                    <w:rFonts w:ascii="Arial" w:hAnsi="Arial" w:cs="Arial"/>
                  </w:rPr>
                  <w:t>2</w:t>
                </w:r>
              </w:p>
            </w:tc>
          </w:sdtContent>
        </w:sdt>
      </w:tr>
      <w:tr w:rsidR="00505569" w14:paraId="21264591" w14:textId="77777777" w:rsidTr="00DB0D3E">
        <w:tc>
          <w:tcPr>
            <w:tcW w:w="2689" w:type="dxa"/>
          </w:tcPr>
          <w:p w14:paraId="2CE4768F" w14:textId="360D4E10" w:rsidR="00505569" w:rsidRDefault="00505569" w:rsidP="00505569">
            <w:pPr>
              <w:jc w:val="center"/>
              <w:rPr>
                <w:rFonts w:ascii="Arial" w:hAnsi="Arial" w:cs="Arial"/>
              </w:rPr>
            </w:pPr>
            <w:r>
              <w:rPr>
                <w:rFonts w:ascii="Arial" w:hAnsi="Arial" w:cs="Arial" w:hint="eastAsia"/>
              </w:rPr>
              <w:t>4</w:t>
            </w:r>
            <w:r w:rsidRPr="00505569">
              <w:rPr>
                <w:rFonts w:ascii="Arial" w:hAnsi="Arial" w:cs="Arial"/>
                <w:vertAlign w:val="superscript"/>
              </w:rPr>
              <w:t>th</w:t>
            </w:r>
            <w:r>
              <w:rPr>
                <w:rFonts w:ascii="Arial" w:hAnsi="Arial" w:cs="Arial"/>
              </w:rPr>
              <w:t xml:space="preserve"> Round</w:t>
            </w:r>
          </w:p>
        </w:tc>
        <w:tc>
          <w:tcPr>
            <w:tcW w:w="3321" w:type="dxa"/>
          </w:tcPr>
          <w:p w14:paraId="53A51B72" w14:textId="7682A1F3" w:rsidR="00505569" w:rsidRDefault="00505569" w:rsidP="00505569">
            <w:pPr>
              <w:jc w:val="center"/>
              <w:rPr>
                <w:rFonts w:ascii="Arial" w:hAnsi="Arial" w:cs="Arial"/>
              </w:rPr>
            </w:pPr>
            <w:r>
              <w:rPr>
                <w:rFonts w:ascii="Arial" w:hAnsi="Arial" w:cs="Arial"/>
              </w:rPr>
              <w:t>15 July – 15 August</w:t>
            </w:r>
          </w:p>
        </w:tc>
        <w:sdt>
          <w:sdtPr>
            <w:rPr>
              <w:rFonts w:ascii="Arial" w:hAnsi="Arial" w:cs="Arial"/>
            </w:rPr>
            <w:id w:val="-1185667993"/>
            <w:placeholder>
              <w:docPart w:val="9D7BA6B051B34459B192B3BCC2A4F752"/>
            </w:placeholder>
          </w:sdtPr>
          <w:sdtContent>
            <w:tc>
              <w:tcPr>
                <w:tcW w:w="3006" w:type="dxa"/>
              </w:tcPr>
              <w:p w14:paraId="001AD9E8" w14:textId="6F7646FF" w:rsidR="00505569" w:rsidRDefault="00505569" w:rsidP="00505569">
                <w:pPr>
                  <w:jc w:val="center"/>
                  <w:rPr>
                    <w:rFonts w:ascii="Arial" w:hAnsi="Arial" w:cs="Arial"/>
                  </w:rPr>
                </w:pPr>
                <w:r>
                  <w:rPr>
                    <w:rFonts w:ascii="Arial" w:hAnsi="Arial" w:cs="Arial"/>
                  </w:rPr>
                  <w:t>2</w:t>
                </w:r>
              </w:p>
            </w:tc>
          </w:sdtContent>
        </w:sdt>
      </w:tr>
      <w:tr w:rsidR="00505569" w14:paraId="79C5553A" w14:textId="77777777" w:rsidTr="00DB0D3E">
        <w:tc>
          <w:tcPr>
            <w:tcW w:w="2689" w:type="dxa"/>
          </w:tcPr>
          <w:p w14:paraId="06B3A628" w14:textId="4C0D6724" w:rsidR="00505569" w:rsidRDefault="00505569" w:rsidP="00505569">
            <w:pPr>
              <w:jc w:val="center"/>
              <w:rPr>
                <w:rFonts w:ascii="Arial" w:hAnsi="Arial" w:cs="Arial"/>
              </w:rPr>
            </w:pPr>
            <w:r>
              <w:rPr>
                <w:rFonts w:ascii="Arial" w:hAnsi="Arial" w:cs="Arial"/>
              </w:rPr>
              <w:t>5</w:t>
            </w:r>
            <w:r w:rsidRPr="00505569">
              <w:rPr>
                <w:rFonts w:ascii="Arial" w:hAnsi="Arial" w:cs="Arial"/>
                <w:vertAlign w:val="superscript"/>
              </w:rPr>
              <w:t>th</w:t>
            </w:r>
            <w:r>
              <w:rPr>
                <w:rFonts w:ascii="Arial" w:hAnsi="Arial" w:cs="Arial"/>
              </w:rPr>
              <w:t xml:space="preserve"> Round</w:t>
            </w:r>
          </w:p>
        </w:tc>
        <w:tc>
          <w:tcPr>
            <w:tcW w:w="3321" w:type="dxa"/>
          </w:tcPr>
          <w:p w14:paraId="34FA04F4" w14:textId="005C3413" w:rsidR="00505569" w:rsidRDefault="00505569" w:rsidP="00505569">
            <w:pPr>
              <w:jc w:val="center"/>
              <w:rPr>
                <w:rFonts w:ascii="Arial" w:hAnsi="Arial" w:cs="Arial"/>
              </w:rPr>
            </w:pPr>
            <w:r>
              <w:rPr>
                <w:rFonts w:ascii="Arial" w:hAnsi="Arial" w:cs="Arial"/>
              </w:rPr>
              <w:t>1 August – 31 August</w:t>
            </w:r>
          </w:p>
        </w:tc>
        <w:sdt>
          <w:sdtPr>
            <w:rPr>
              <w:rFonts w:ascii="Arial" w:hAnsi="Arial" w:cs="Arial"/>
            </w:rPr>
            <w:id w:val="1922909433"/>
            <w:placeholder>
              <w:docPart w:val="F6EE19C9016E48D58120AD02B13D939C"/>
            </w:placeholder>
          </w:sdtPr>
          <w:sdtContent>
            <w:tc>
              <w:tcPr>
                <w:tcW w:w="3006" w:type="dxa"/>
              </w:tcPr>
              <w:p w14:paraId="769CD5DC" w14:textId="68A1661E" w:rsidR="00505569" w:rsidRPr="00D74DF1" w:rsidRDefault="00505569" w:rsidP="00505569">
                <w:pPr>
                  <w:jc w:val="center"/>
                  <w:rPr>
                    <w:rFonts w:ascii="Arial" w:hAnsi="Arial" w:cs="Arial"/>
                  </w:rPr>
                </w:pPr>
                <w:r>
                  <w:rPr>
                    <w:rFonts w:ascii="Arial" w:hAnsi="Arial" w:cs="Arial"/>
                  </w:rPr>
                  <w:t>2</w:t>
                </w:r>
              </w:p>
            </w:tc>
          </w:sdtContent>
        </w:sdt>
      </w:tr>
      <w:tr w:rsidR="00505569" w14:paraId="0B9A778F" w14:textId="77777777" w:rsidTr="00DB0D3E">
        <w:tc>
          <w:tcPr>
            <w:tcW w:w="2689" w:type="dxa"/>
          </w:tcPr>
          <w:p w14:paraId="78122EEB" w14:textId="6B045A9E" w:rsidR="00505569" w:rsidRDefault="00505569" w:rsidP="00505569">
            <w:pPr>
              <w:jc w:val="center"/>
              <w:rPr>
                <w:rFonts w:ascii="Arial" w:hAnsi="Arial" w:cs="Arial"/>
              </w:rPr>
            </w:pPr>
            <w:r>
              <w:rPr>
                <w:rFonts w:ascii="Arial" w:hAnsi="Arial" w:cs="Arial"/>
              </w:rPr>
              <w:t>6</w:t>
            </w:r>
            <w:proofErr w:type="gramStart"/>
            <w:r w:rsidRPr="00505569">
              <w:rPr>
                <w:rFonts w:ascii="Arial" w:hAnsi="Arial" w:cs="Arial"/>
                <w:vertAlign w:val="superscript"/>
              </w:rPr>
              <w:t>th</w:t>
            </w:r>
            <w:r>
              <w:rPr>
                <w:rFonts w:ascii="Arial" w:hAnsi="Arial" w:cs="Arial"/>
                <w:vertAlign w:val="superscript"/>
              </w:rPr>
              <w:t xml:space="preserve">  </w:t>
            </w:r>
            <w:r>
              <w:rPr>
                <w:rFonts w:ascii="Arial" w:hAnsi="Arial" w:cs="Arial"/>
              </w:rPr>
              <w:t>Round</w:t>
            </w:r>
            <w:proofErr w:type="gramEnd"/>
          </w:p>
        </w:tc>
        <w:tc>
          <w:tcPr>
            <w:tcW w:w="3321" w:type="dxa"/>
          </w:tcPr>
          <w:p w14:paraId="6C9EF643" w14:textId="07C9C4AF" w:rsidR="00505569" w:rsidRDefault="00DB0D3E" w:rsidP="00505569">
            <w:pPr>
              <w:jc w:val="center"/>
              <w:rPr>
                <w:rFonts w:ascii="Arial" w:hAnsi="Arial" w:cs="Arial"/>
              </w:rPr>
            </w:pPr>
            <w:r>
              <w:rPr>
                <w:rFonts w:ascii="Arial" w:hAnsi="Arial" w:cs="Arial" w:hint="eastAsia"/>
              </w:rPr>
              <w:t>1</w:t>
            </w:r>
            <w:r>
              <w:rPr>
                <w:rFonts w:ascii="Arial" w:hAnsi="Arial" w:cs="Arial"/>
              </w:rPr>
              <w:t>5 August – 12 September</w:t>
            </w:r>
          </w:p>
        </w:tc>
        <w:sdt>
          <w:sdtPr>
            <w:rPr>
              <w:rFonts w:ascii="Arial" w:hAnsi="Arial" w:cs="Arial"/>
            </w:rPr>
            <w:id w:val="2080166417"/>
            <w:placeholder>
              <w:docPart w:val="D33D2478EDEF4244B7A641F3CFF9749A"/>
            </w:placeholder>
          </w:sdtPr>
          <w:sdtContent>
            <w:tc>
              <w:tcPr>
                <w:tcW w:w="3006" w:type="dxa"/>
              </w:tcPr>
              <w:p w14:paraId="295A6326" w14:textId="1C789E76" w:rsidR="00505569" w:rsidRDefault="00505569" w:rsidP="00505569">
                <w:pPr>
                  <w:jc w:val="center"/>
                  <w:rPr>
                    <w:rFonts w:ascii="Arial" w:hAnsi="Arial" w:cs="Arial"/>
                  </w:rPr>
                </w:pPr>
                <w:r>
                  <w:rPr>
                    <w:rFonts w:ascii="Arial" w:hAnsi="Arial" w:cs="Arial"/>
                  </w:rPr>
                  <w:t>2</w:t>
                </w:r>
              </w:p>
            </w:tc>
          </w:sdtContent>
        </w:sdt>
      </w:tr>
      <w:bookmarkEnd w:id="0"/>
    </w:tbl>
    <w:p w14:paraId="1B5BBB02" w14:textId="77777777" w:rsidR="00EC4B5B" w:rsidRDefault="00EC4B5B" w:rsidP="00EC4B5B">
      <w:pPr>
        <w:jc w:val="both"/>
        <w:rPr>
          <w:rFonts w:ascii="Arial" w:hAnsi="Arial" w:cs="Arial"/>
        </w:rPr>
      </w:pPr>
    </w:p>
    <w:p w14:paraId="5EF5EACA" w14:textId="6D568C0F" w:rsidR="00EC4B5B" w:rsidRPr="00E41EEC" w:rsidRDefault="00E41EEC" w:rsidP="00EC4B5B">
      <w:pPr>
        <w:jc w:val="both"/>
        <w:rPr>
          <w:rFonts w:ascii="Arial" w:hAnsi="Arial" w:cs="Arial"/>
          <w:b/>
          <w:bCs/>
        </w:rPr>
      </w:pPr>
      <w:r w:rsidRPr="00E41EEC">
        <w:rPr>
          <w:rFonts w:ascii="Arial" w:hAnsi="Arial" w:cs="Arial"/>
          <w:b/>
          <w:bCs/>
        </w:rPr>
        <w:t>Application</w:t>
      </w:r>
    </w:p>
    <w:p w14:paraId="65BB6304" w14:textId="2FD0D56A" w:rsidR="00E41EEC" w:rsidRDefault="00E41EEC" w:rsidP="00EC4B5B">
      <w:pPr>
        <w:jc w:val="both"/>
        <w:rPr>
          <w:rFonts w:ascii="Arial" w:hAnsi="Arial" w:cs="Arial"/>
        </w:rPr>
      </w:pPr>
      <w:r>
        <w:rPr>
          <w:rFonts w:ascii="Arial" w:hAnsi="Arial" w:cs="Arial"/>
        </w:rPr>
        <w:t>P</w:t>
      </w:r>
      <w:r w:rsidRPr="00E41EEC">
        <w:rPr>
          <w:rFonts w:ascii="Arial" w:hAnsi="Arial" w:cs="Arial"/>
        </w:rPr>
        <w:t>harmacy students who are interested in</w:t>
      </w:r>
      <w:r>
        <w:rPr>
          <w:rFonts w:ascii="Arial" w:hAnsi="Arial" w:cs="Arial"/>
        </w:rPr>
        <w:t xml:space="preserve"> the program please </w:t>
      </w:r>
      <w:sdt>
        <w:sdtPr>
          <w:rPr>
            <w:rFonts w:ascii="Arial" w:hAnsi="Arial" w:cs="Arial"/>
          </w:rPr>
          <w:id w:val="-807014515"/>
          <w:placeholder>
            <w:docPart w:val="DefaultPlaceholder_-1854013440"/>
          </w:placeholder>
        </w:sdtPr>
        <w:sdtEndPr/>
        <w:sdtContent>
          <w:r w:rsidR="00F776EB">
            <w:rPr>
              <w:rFonts w:ascii="Arial" w:hAnsi="Arial" w:cs="Arial"/>
            </w:rPr>
            <w:t xml:space="preserve">send your CV and cover letter to </w:t>
          </w:r>
          <w:hyperlink r:id="rId12" w:history="1">
            <w:r w:rsidR="00F776EB" w:rsidRPr="003A60E6">
              <w:rPr>
                <w:rStyle w:val="af4"/>
                <w:rFonts w:ascii="Arial" w:hAnsi="Arial" w:cs="Arial"/>
              </w:rPr>
              <w:t>ylcp@pokoi.org.hk</w:t>
            </w:r>
          </w:hyperlink>
          <w:r w:rsidR="00F776EB">
            <w:rPr>
              <w:rFonts w:ascii="Arial" w:hAnsi="Arial" w:cs="Arial"/>
            </w:rPr>
            <w:t xml:space="preserve"> by 26 March 2025 (Wed).  Selected candidates may be invited for an interview if appropriate.</w:t>
          </w:r>
        </w:sdtContent>
      </w:sdt>
    </w:p>
    <w:p w14:paraId="0517E025" w14:textId="098B0B31" w:rsidR="00E41EEC" w:rsidRPr="00EC4B5B" w:rsidRDefault="00E41EEC" w:rsidP="00EC4B5B">
      <w:pPr>
        <w:jc w:val="both"/>
        <w:rPr>
          <w:rFonts w:ascii="Arial" w:hAnsi="Arial" w:cs="Arial"/>
        </w:rPr>
      </w:pPr>
      <w:r>
        <w:rPr>
          <w:rFonts w:ascii="Arial" w:hAnsi="Arial" w:cs="Arial"/>
        </w:rPr>
        <w:t xml:space="preserve">Application Deadline: </w:t>
      </w:r>
      <w:sdt>
        <w:sdtPr>
          <w:rPr>
            <w:rFonts w:ascii="Arial" w:hAnsi="Arial" w:cs="Arial"/>
          </w:rPr>
          <w:id w:val="-232864691"/>
          <w:placeholder>
            <w:docPart w:val="DefaultPlaceholder_-1854013440"/>
          </w:placeholder>
        </w:sdtPr>
        <w:sdtEndPr/>
        <w:sdtContent>
          <w:r w:rsidR="00D74DF1">
            <w:rPr>
              <w:rFonts w:ascii="Arial" w:hAnsi="Arial" w:cs="Arial"/>
            </w:rPr>
            <w:t>2</w:t>
          </w:r>
          <w:r w:rsidR="00F776EB">
            <w:rPr>
              <w:rFonts w:ascii="Arial" w:hAnsi="Arial" w:cs="Arial"/>
            </w:rPr>
            <w:t>6</w:t>
          </w:r>
          <w:r w:rsidR="00D74DF1">
            <w:rPr>
              <w:rFonts w:ascii="Arial" w:hAnsi="Arial" w:cs="Arial"/>
            </w:rPr>
            <w:t xml:space="preserve"> March 2025 (</w:t>
          </w:r>
          <w:r w:rsidR="00F776EB">
            <w:rPr>
              <w:rFonts w:ascii="Arial" w:hAnsi="Arial" w:cs="Arial"/>
            </w:rPr>
            <w:t>Wednesday</w:t>
          </w:r>
          <w:r w:rsidR="00D74DF1">
            <w:rPr>
              <w:rFonts w:ascii="Arial" w:hAnsi="Arial" w:cs="Arial"/>
            </w:rPr>
            <w:t>)</w:t>
          </w:r>
        </w:sdtContent>
      </w:sdt>
    </w:p>
    <w:p w14:paraId="613D37BE" w14:textId="77777777" w:rsidR="00EC4B5B" w:rsidRPr="00FB0B77" w:rsidRDefault="00EC4B5B" w:rsidP="00EC4B5B">
      <w:pPr>
        <w:rPr>
          <w:rFonts w:ascii="Arial" w:hAnsi="Arial" w:cs="Arial"/>
        </w:rPr>
      </w:pPr>
    </w:p>
    <w:sectPr w:rsidR="00EC4B5B" w:rsidRPr="00FB0B7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634D" w14:textId="77777777" w:rsidR="001E6878" w:rsidRDefault="001E6878" w:rsidP="00FB0B77">
      <w:pPr>
        <w:spacing w:after="0" w:line="240" w:lineRule="auto"/>
      </w:pPr>
      <w:r>
        <w:separator/>
      </w:r>
    </w:p>
  </w:endnote>
  <w:endnote w:type="continuationSeparator" w:id="0">
    <w:p w14:paraId="4156AA10" w14:textId="77777777" w:rsidR="001E6878" w:rsidRDefault="001E6878" w:rsidP="00FB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5787611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6FC8D50" w14:textId="592C3E73" w:rsidR="00FB0B77" w:rsidRPr="00FB0B77" w:rsidRDefault="00FB0B77" w:rsidP="00FB0B77">
            <w:pPr>
              <w:pStyle w:val="af0"/>
              <w:jc w:val="center"/>
              <w:rPr>
                <w:rFonts w:ascii="Arial" w:hAnsi="Arial" w:cs="Arial"/>
              </w:rPr>
            </w:pPr>
            <w:r w:rsidRPr="00FB0B77">
              <w:rPr>
                <w:rFonts w:ascii="Arial" w:hAnsi="Arial" w:cs="Arial"/>
              </w:rPr>
              <w:t xml:space="preserve">Page </w:t>
            </w:r>
            <w:r w:rsidRPr="00FB0B77">
              <w:rPr>
                <w:rFonts w:ascii="Arial" w:hAnsi="Arial" w:cs="Arial"/>
                <w:b/>
                <w:bCs/>
              </w:rPr>
              <w:fldChar w:fldCharType="begin"/>
            </w:r>
            <w:r w:rsidRPr="00FB0B77">
              <w:rPr>
                <w:rFonts w:ascii="Arial" w:hAnsi="Arial" w:cs="Arial"/>
                <w:b/>
                <w:bCs/>
              </w:rPr>
              <w:instrText xml:space="preserve"> PAGE </w:instrText>
            </w:r>
            <w:r w:rsidRPr="00FB0B77">
              <w:rPr>
                <w:rFonts w:ascii="Arial" w:hAnsi="Arial" w:cs="Arial"/>
                <w:b/>
                <w:bCs/>
              </w:rPr>
              <w:fldChar w:fldCharType="separate"/>
            </w:r>
            <w:r w:rsidRPr="00FB0B77">
              <w:rPr>
                <w:rFonts w:ascii="Arial" w:hAnsi="Arial" w:cs="Arial"/>
                <w:b/>
                <w:bCs/>
                <w:noProof/>
              </w:rPr>
              <w:t>2</w:t>
            </w:r>
            <w:r w:rsidRPr="00FB0B77">
              <w:rPr>
                <w:rFonts w:ascii="Arial" w:hAnsi="Arial" w:cs="Arial"/>
                <w:b/>
                <w:bCs/>
              </w:rPr>
              <w:fldChar w:fldCharType="end"/>
            </w:r>
            <w:r w:rsidRPr="00FB0B77">
              <w:rPr>
                <w:rFonts w:ascii="Arial" w:hAnsi="Arial" w:cs="Arial"/>
              </w:rPr>
              <w:t xml:space="preserve"> of </w:t>
            </w:r>
            <w:r w:rsidRPr="00FB0B77">
              <w:rPr>
                <w:rFonts w:ascii="Arial" w:hAnsi="Arial" w:cs="Arial"/>
                <w:b/>
                <w:bCs/>
              </w:rPr>
              <w:fldChar w:fldCharType="begin"/>
            </w:r>
            <w:r w:rsidRPr="00FB0B77">
              <w:rPr>
                <w:rFonts w:ascii="Arial" w:hAnsi="Arial" w:cs="Arial"/>
                <w:b/>
                <w:bCs/>
              </w:rPr>
              <w:instrText xml:space="preserve"> NUMPAGES  </w:instrText>
            </w:r>
            <w:r w:rsidRPr="00FB0B77">
              <w:rPr>
                <w:rFonts w:ascii="Arial" w:hAnsi="Arial" w:cs="Arial"/>
                <w:b/>
                <w:bCs/>
              </w:rPr>
              <w:fldChar w:fldCharType="separate"/>
            </w:r>
            <w:r w:rsidRPr="00FB0B77">
              <w:rPr>
                <w:rFonts w:ascii="Arial" w:hAnsi="Arial" w:cs="Arial"/>
                <w:b/>
                <w:bCs/>
                <w:noProof/>
              </w:rPr>
              <w:t>2</w:t>
            </w:r>
            <w:r w:rsidRPr="00FB0B77">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F88D" w14:textId="77777777" w:rsidR="001E6878" w:rsidRDefault="001E6878" w:rsidP="00FB0B77">
      <w:pPr>
        <w:spacing w:after="0" w:line="240" w:lineRule="auto"/>
      </w:pPr>
      <w:r>
        <w:separator/>
      </w:r>
    </w:p>
  </w:footnote>
  <w:footnote w:type="continuationSeparator" w:id="0">
    <w:p w14:paraId="40397BA8" w14:textId="77777777" w:rsidR="001E6878" w:rsidRDefault="001E6878" w:rsidP="00FB0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2F1C" w14:textId="2D2F6B08" w:rsidR="00FB0B77" w:rsidRDefault="00C56A35">
    <w:pPr>
      <w:pStyle w:val="ae"/>
    </w:pPr>
    <w:r w:rsidRPr="000773A1">
      <w:rPr>
        <w:noProof/>
      </w:rPr>
      <w:drawing>
        <wp:inline distT="0" distB="0" distL="0" distR="0" wp14:anchorId="5A2DD614" wp14:editId="1FA180DB">
          <wp:extent cx="1673333" cy="895350"/>
          <wp:effectExtent l="0" t="0" r="3175" b="0"/>
          <wp:docPr id="7" name="圖片 6">
            <a:extLst xmlns:a="http://schemas.openxmlformats.org/drawingml/2006/main">
              <a:ext uri="{FF2B5EF4-FFF2-40B4-BE49-F238E27FC236}">
                <a16:creationId xmlns:a16="http://schemas.microsoft.com/office/drawing/2014/main" id="{BD98D118-31BE-43F6-B444-C87C71CC4C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BD98D118-31BE-43F6-B444-C87C71CC4CA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9489" cy="914696"/>
                  </a:xfrm>
                  <a:prstGeom prst="rect">
                    <a:avLst/>
                  </a:prstGeom>
                </pic:spPr>
              </pic:pic>
            </a:graphicData>
          </a:graphic>
        </wp:inline>
      </w:drawing>
    </w:r>
    <w:r>
      <w:tab/>
    </w:r>
    <w:r>
      <w:tab/>
    </w:r>
    <w:r w:rsidRPr="000773A1">
      <w:rPr>
        <w:noProof/>
      </w:rPr>
      <w:drawing>
        <wp:inline distT="0" distB="0" distL="0" distR="0" wp14:anchorId="0F29DDD0" wp14:editId="542F281D">
          <wp:extent cx="1940022" cy="786130"/>
          <wp:effectExtent l="0" t="0" r="3175" b="0"/>
          <wp:docPr id="5" name="圖片 4">
            <a:extLst xmlns:a="http://schemas.openxmlformats.org/drawingml/2006/main">
              <a:ext uri="{FF2B5EF4-FFF2-40B4-BE49-F238E27FC236}">
                <a16:creationId xmlns:a16="http://schemas.microsoft.com/office/drawing/2014/main" id="{0278E987-4B35-411E-9EC2-795681B1A3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a:extLst>
                      <a:ext uri="{FF2B5EF4-FFF2-40B4-BE49-F238E27FC236}">
                        <a16:creationId xmlns:a16="http://schemas.microsoft.com/office/drawing/2014/main" id="{0278E987-4B35-411E-9EC2-795681B1A34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45909" cy="788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F9A"/>
    <w:multiLevelType w:val="hybridMultilevel"/>
    <w:tmpl w:val="3C2CBE2E"/>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25B42F51"/>
    <w:multiLevelType w:val="hybridMultilevel"/>
    <w:tmpl w:val="E524587E"/>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 w15:restartNumberingAfterBreak="0">
    <w:nsid w:val="72056D02"/>
    <w:multiLevelType w:val="hybridMultilevel"/>
    <w:tmpl w:val="5BF8C592"/>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3" w15:restartNumberingAfterBreak="0">
    <w:nsid w:val="751F6869"/>
    <w:multiLevelType w:val="hybridMultilevel"/>
    <w:tmpl w:val="B492BBBE"/>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77"/>
    <w:rsid w:val="00044CF9"/>
    <w:rsid w:val="000D267E"/>
    <w:rsid w:val="001D3BDF"/>
    <w:rsid w:val="001E6878"/>
    <w:rsid w:val="00505569"/>
    <w:rsid w:val="0058697B"/>
    <w:rsid w:val="005F0888"/>
    <w:rsid w:val="006235B5"/>
    <w:rsid w:val="006770FE"/>
    <w:rsid w:val="009D1649"/>
    <w:rsid w:val="00AB32FD"/>
    <w:rsid w:val="00B851E1"/>
    <w:rsid w:val="00C56A35"/>
    <w:rsid w:val="00C82300"/>
    <w:rsid w:val="00D74DF1"/>
    <w:rsid w:val="00DB0D3E"/>
    <w:rsid w:val="00E41EEC"/>
    <w:rsid w:val="00EC4B5B"/>
    <w:rsid w:val="00F776EB"/>
    <w:rsid w:val="00FB0B7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970C0"/>
  <w15:chartTrackingRefBased/>
  <w15:docId w15:val="{422EFFB8-2DAE-486B-9CDA-BDCD871C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0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0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0B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0B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0B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0B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0B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0B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0B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B0B77"/>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FB0B77"/>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FB0B77"/>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FB0B77"/>
    <w:rPr>
      <w:rFonts w:eastAsiaTheme="majorEastAsia" w:cstheme="majorBidi"/>
      <w:i/>
      <w:iCs/>
      <w:color w:val="0F4761" w:themeColor="accent1" w:themeShade="BF"/>
    </w:rPr>
  </w:style>
  <w:style w:type="character" w:customStyle="1" w:styleId="50">
    <w:name w:val="標題 5 字元"/>
    <w:basedOn w:val="a0"/>
    <w:link w:val="5"/>
    <w:uiPriority w:val="9"/>
    <w:semiHidden/>
    <w:rsid w:val="00FB0B77"/>
    <w:rPr>
      <w:rFonts w:eastAsiaTheme="majorEastAsia" w:cstheme="majorBidi"/>
      <w:color w:val="0F4761" w:themeColor="accent1" w:themeShade="BF"/>
    </w:rPr>
  </w:style>
  <w:style w:type="character" w:customStyle="1" w:styleId="60">
    <w:name w:val="標題 6 字元"/>
    <w:basedOn w:val="a0"/>
    <w:link w:val="6"/>
    <w:uiPriority w:val="9"/>
    <w:semiHidden/>
    <w:rsid w:val="00FB0B77"/>
    <w:rPr>
      <w:rFonts w:eastAsiaTheme="majorEastAsia" w:cstheme="majorBidi"/>
      <w:i/>
      <w:iCs/>
      <w:color w:val="595959" w:themeColor="text1" w:themeTint="A6"/>
    </w:rPr>
  </w:style>
  <w:style w:type="character" w:customStyle="1" w:styleId="70">
    <w:name w:val="標題 7 字元"/>
    <w:basedOn w:val="a0"/>
    <w:link w:val="7"/>
    <w:uiPriority w:val="9"/>
    <w:semiHidden/>
    <w:rsid w:val="00FB0B77"/>
    <w:rPr>
      <w:rFonts w:eastAsiaTheme="majorEastAsia" w:cstheme="majorBidi"/>
      <w:color w:val="595959" w:themeColor="text1" w:themeTint="A6"/>
    </w:rPr>
  </w:style>
  <w:style w:type="character" w:customStyle="1" w:styleId="80">
    <w:name w:val="標題 8 字元"/>
    <w:basedOn w:val="a0"/>
    <w:link w:val="8"/>
    <w:uiPriority w:val="9"/>
    <w:semiHidden/>
    <w:rsid w:val="00FB0B77"/>
    <w:rPr>
      <w:rFonts w:eastAsiaTheme="majorEastAsia" w:cstheme="majorBidi"/>
      <w:i/>
      <w:iCs/>
      <w:color w:val="272727" w:themeColor="text1" w:themeTint="D8"/>
    </w:rPr>
  </w:style>
  <w:style w:type="character" w:customStyle="1" w:styleId="90">
    <w:name w:val="標題 9 字元"/>
    <w:basedOn w:val="a0"/>
    <w:link w:val="9"/>
    <w:uiPriority w:val="9"/>
    <w:semiHidden/>
    <w:rsid w:val="00FB0B77"/>
    <w:rPr>
      <w:rFonts w:eastAsiaTheme="majorEastAsia" w:cstheme="majorBidi"/>
      <w:color w:val="272727" w:themeColor="text1" w:themeTint="D8"/>
    </w:rPr>
  </w:style>
  <w:style w:type="paragraph" w:styleId="a3">
    <w:name w:val="Title"/>
    <w:basedOn w:val="a"/>
    <w:next w:val="a"/>
    <w:link w:val="a4"/>
    <w:uiPriority w:val="10"/>
    <w:qFormat/>
    <w:rsid w:val="00FB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B0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B77"/>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FB0B7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B0B77"/>
    <w:pPr>
      <w:spacing w:before="160"/>
      <w:jc w:val="center"/>
    </w:pPr>
    <w:rPr>
      <w:i/>
      <w:iCs/>
      <w:color w:val="404040" w:themeColor="text1" w:themeTint="BF"/>
    </w:rPr>
  </w:style>
  <w:style w:type="character" w:customStyle="1" w:styleId="a8">
    <w:name w:val="引文 字元"/>
    <w:basedOn w:val="a0"/>
    <w:link w:val="a7"/>
    <w:uiPriority w:val="29"/>
    <w:rsid w:val="00FB0B77"/>
    <w:rPr>
      <w:i/>
      <w:iCs/>
      <w:color w:val="404040" w:themeColor="text1" w:themeTint="BF"/>
    </w:rPr>
  </w:style>
  <w:style w:type="paragraph" w:styleId="a9">
    <w:name w:val="List Paragraph"/>
    <w:basedOn w:val="a"/>
    <w:uiPriority w:val="34"/>
    <w:qFormat/>
    <w:rsid w:val="00FB0B77"/>
    <w:pPr>
      <w:ind w:left="720"/>
      <w:contextualSpacing/>
    </w:pPr>
  </w:style>
  <w:style w:type="character" w:styleId="aa">
    <w:name w:val="Intense Emphasis"/>
    <w:basedOn w:val="a0"/>
    <w:uiPriority w:val="21"/>
    <w:qFormat/>
    <w:rsid w:val="00FB0B77"/>
    <w:rPr>
      <w:i/>
      <w:iCs/>
      <w:color w:val="0F4761" w:themeColor="accent1" w:themeShade="BF"/>
    </w:rPr>
  </w:style>
  <w:style w:type="paragraph" w:styleId="ab">
    <w:name w:val="Intense Quote"/>
    <w:basedOn w:val="a"/>
    <w:next w:val="a"/>
    <w:link w:val="ac"/>
    <w:uiPriority w:val="30"/>
    <w:qFormat/>
    <w:rsid w:val="00FB0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FB0B77"/>
    <w:rPr>
      <w:i/>
      <w:iCs/>
      <w:color w:val="0F4761" w:themeColor="accent1" w:themeShade="BF"/>
    </w:rPr>
  </w:style>
  <w:style w:type="character" w:styleId="ad">
    <w:name w:val="Intense Reference"/>
    <w:basedOn w:val="a0"/>
    <w:uiPriority w:val="32"/>
    <w:qFormat/>
    <w:rsid w:val="00FB0B77"/>
    <w:rPr>
      <w:b/>
      <w:bCs/>
      <w:smallCaps/>
      <w:color w:val="0F4761" w:themeColor="accent1" w:themeShade="BF"/>
      <w:spacing w:val="5"/>
    </w:rPr>
  </w:style>
  <w:style w:type="paragraph" w:styleId="ae">
    <w:name w:val="header"/>
    <w:basedOn w:val="a"/>
    <w:link w:val="af"/>
    <w:uiPriority w:val="99"/>
    <w:unhideWhenUsed/>
    <w:rsid w:val="00FB0B77"/>
    <w:pPr>
      <w:tabs>
        <w:tab w:val="center" w:pos="4513"/>
        <w:tab w:val="right" w:pos="9026"/>
      </w:tabs>
      <w:spacing w:after="0" w:line="240" w:lineRule="auto"/>
    </w:pPr>
  </w:style>
  <w:style w:type="character" w:customStyle="1" w:styleId="af">
    <w:name w:val="頁首 字元"/>
    <w:basedOn w:val="a0"/>
    <w:link w:val="ae"/>
    <w:uiPriority w:val="99"/>
    <w:rsid w:val="00FB0B77"/>
  </w:style>
  <w:style w:type="paragraph" w:styleId="af0">
    <w:name w:val="footer"/>
    <w:basedOn w:val="a"/>
    <w:link w:val="af1"/>
    <w:uiPriority w:val="99"/>
    <w:unhideWhenUsed/>
    <w:rsid w:val="00FB0B77"/>
    <w:pPr>
      <w:tabs>
        <w:tab w:val="center" w:pos="4513"/>
        <w:tab w:val="right" w:pos="9026"/>
      </w:tabs>
      <w:spacing w:after="0" w:line="240" w:lineRule="auto"/>
    </w:pPr>
  </w:style>
  <w:style w:type="character" w:customStyle="1" w:styleId="af1">
    <w:name w:val="頁尾 字元"/>
    <w:basedOn w:val="a0"/>
    <w:link w:val="af0"/>
    <w:uiPriority w:val="99"/>
    <w:rsid w:val="00FB0B77"/>
  </w:style>
  <w:style w:type="character" w:styleId="af2">
    <w:name w:val="Placeholder Text"/>
    <w:basedOn w:val="a0"/>
    <w:uiPriority w:val="99"/>
    <w:semiHidden/>
    <w:rsid w:val="00FB0B77"/>
    <w:rPr>
      <w:color w:val="666666"/>
    </w:rPr>
  </w:style>
  <w:style w:type="table" w:styleId="af3">
    <w:name w:val="Table Grid"/>
    <w:basedOn w:val="a1"/>
    <w:uiPriority w:val="39"/>
    <w:rsid w:val="00EC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41EEC"/>
    <w:rPr>
      <w:rFonts w:ascii="Calibri" w:hAnsi="Calibri" w:cs="Calibri" w:hint="default"/>
      <w:b w:val="0"/>
      <w:bCs w:val="0"/>
      <w:i w:val="0"/>
      <w:iCs w:val="0"/>
      <w:color w:val="000000"/>
      <w:sz w:val="24"/>
      <w:szCs w:val="24"/>
    </w:rPr>
  </w:style>
  <w:style w:type="character" w:styleId="af4">
    <w:name w:val="Hyperlink"/>
    <w:basedOn w:val="a0"/>
    <w:uiPriority w:val="99"/>
    <w:unhideWhenUsed/>
    <w:rsid w:val="00E41EEC"/>
    <w:rPr>
      <w:color w:val="467886" w:themeColor="hyperlink"/>
      <w:u w:val="single"/>
    </w:rPr>
  </w:style>
  <w:style w:type="character" w:styleId="af5">
    <w:name w:val="Unresolved Mention"/>
    <w:basedOn w:val="a0"/>
    <w:uiPriority w:val="99"/>
    <w:semiHidden/>
    <w:unhideWhenUsed/>
    <w:rsid w:val="00E41EEC"/>
    <w:rPr>
      <w:color w:val="605E5C"/>
      <w:shd w:val="clear" w:color="auto" w:fill="E1DFDD"/>
    </w:rPr>
  </w:style>
  <w:style w:type="paragraph" w:customStyle="1" w:styleId="Default">
    <w:name w:val="Default"/>
    <w:rsid w:val="00D74DF1"/>
    <w:pPr>
      <w:widowControl w:val="0"/>
      <w:autoSpaceDE w:val="0"/>
      <w:autoSpaceDN w:val="0"/>
      <w:adjustRightInd w:val="0"/>
      <w:spacing w:after="0" w:line="240" w:lineRule="auto"/>
    </w:pPr>
    <w:rPr>
      <w:rFonts w:ascii="Times New Roman" w:hAnsi="Times New Roman" w:cs="Times New Roman"/>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lcp@pokoi.org.h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armhub.hku.hk/partnership-scheme-for-primary-care-pharmacy-trainee-progr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4F9B06-86FC-4C20-8856-43148059F0D4}"/>
      </w:docPartPr>
      <w:docPartBody>
        <w:p w:rsidR="002B0FC5" w:rsidRDefault="00B16DA3">
          <w:r w:rsidRPr="0054395B">
            <w:rPr>
              <w:rStyle w:val="a3"/>
            </w:rPr>
            <w:t>Click or tap here to enter text.</w:t>
          </w:r>
        </w:p>
      </w:docPartBody>
    </w:docPart>
    <w:docPart>
      <w:docPartPr>
        <w:name w:val="F6EE19C9016E48D58120AD02B13D939C"/>
        <w:category>
          <w:name w:val="一般"/>
          <w:gallery w:val="placeholder"/>
        </w:category>
        <w:types>
          <w:type w:val="bbPlcHdr"/>
        </w:types>
        <w:behaviors>
          <w:behavior w:val="content"/>
        </w:behaviors>
        <w:guid w:val="{FB5BF520-F849-44CB-96AE-26DEC1A40F4F}"/>
      </w:docPartPr>
      <w:docPartBody>
        <w:p w:rsidR="00000000" w:rsidRDefault="007C1F81" w:rsidP="007C1F81">
          <w:pPr>
            <w:pStyle w:val="F6EE19C9016E48D58120AD02B13D939C"/>
          </w:pPr>
          <w:r w:rsidRPr="0054395B">
            <w:rPr>
              <w:rStyle w:val="a3"/>
            </w:rPr>
            <w:t>Click or tap here to enter text.</w:t>
          </w:r>
        </w:p>
      </w:docPartBody>
    </w:docPart>
    <w:docPart>
      <w:docPartPr>
        <w:name w:val="9D7BA6B051B34459B192B3BCC2A4F752"/>
        <w:category>
          <w:name w:val="一般"/>
          <w:gallery w:val="placeholder"/>
        </w:category>
        <w:types>
          <w:type w:val="bbPlcHdr"/>
        </w:types>
        <w:behaviors>
          <w:behavior w:val="content"/>
        </w:behaviors>
        <w:guid w:val="{DA162A48-DE3A-4484-9068-C21D88C2D513}"/>
      </w:docPartPr>
      <w:docPartBody>
        <w:p w:rsidR="00000000" w:rsidRDefault="007C1F81" w:rsidP="007C1F81">
          <w:pPr>
            <w:pStyle w:val="9D7BA6B051B34459B192B3BCC2A4F752"/>
          </w:pPr>
          <w:r w:rsidRPr="0054395B">
            <w:rPr>
              <w:rStyle w:val="a3"/>
            </w:rPr>
            <w:t>Click or tap here to enter text.</w:t>
          </w:r>
        </w:p>
      </w:docPartBody>
    </w:docPart>
    <w:docPart>
      <w:docPartPr>
        <w:name w:val="D33D2478EDEF4244B7A641F3CFF9749A"/>
        <w:category>
          <w:name w:val="一般"/>
          <w:gallery w:val="placeholder"/>
        </w:category>
        <w:types>
          <w:type w:val="bbPlcHdr"/>
        </w:types>
        <w:behaviors>
          <w:behavior w:val="content"/>
        </w:behaviors>
        <w:guid w:val="{38B514E8-128E-462F-8A16-1CE211701ABD}"/>
      </w:docPartPr>
      <w:docPartBody>
        <w:p w:rsidR="00000000" w:rsidRDefault="007C1F81" w:rsidP="007C1F81">
          <w:pPr>
            <w:pStyle w:val="D33D2478EDEF4244B7A641F3CFF9749A"/>
          </w:pPr>
          <w:r w:rsidRPr="0054395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A3"/>
    <w:rsid w:val="002B0FC5"/>
    <w:rsid w:val="007C1F81"/>
    <w:rsid w:val="00B16DA3"/>
    <w:rsid w:val="00C82300"/>
    <w:rsid w:val="00D0217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1F81"/>
    <w:rPr>
      <w:color w:val="666666"/>
    </w:rPr>
  </w:style>
  <w:style w:type="paragraph" w:customStyle="1" w:styleId="85F2DDEABC4140748CC882036BA162F4">
    <w:name w:val="85F2DDEABC4140748CC882036BA162F4"/>
    <w:rsid w:val="007C1F81"/>
    <w:pPr>
      <w:widowControl w:val="0"/>
      <w:spacing w:after="0" w:line="240" w:lineRule="auto"/>
    </w:pPr>
    <w:rPr>
      <w:szCs w:val="22"/>
      <w:lang w:val="en-US"/>
      <w14:ligatures w14:val="none"/>
    </w:rPr>
  </w:style>
  <w:style w:type="paragraph" w:customStyle="1" w:styleId="F6EE19C9016E48D58120AD02B13D939C">
    <w:name w:val="F6EE19C9016E48D58120AD02B13D939C"/>
    <w:rsid w:val="007C1F81"/>
    <w:pPr>
      <w:widowControl w:val="0"/>
      <w:spacing w:after="0" w:line="240" w:lineRule="auto"/>
    </w:pPr>
    <w:rPr>
      <w:szCs w:val="22"/>
      <w:lang w:val="en-US"/>
      <w14:ligatures w14:val="none"/>
    </w:rPr>
  </w:style>
  <w:style w:type="paragraph" w:customStyle="1" w:styleId="9D7BA6B051B34459B192B3BCC2A4F752">
    <w:name w:val="9D7BA6B051B34459B192B3BCC2A4F752"/>
    <w:rsid w:val="007C1F81"/>
    <w:pPr>
      <w:widowControl w:val="0"/>
      <w:spacing w:after="0" w:line="240" w:lineRule="auto"/>
    </w:pPr>
    <w:rPr>
      <w:szCs w:val="22"/>
      <w:lang w:val="en-US"/>
      <w14:ligatures w14:val="none"/>
    </w:rPr>
  </w:style>
  <w:style w:type="paragraph" w:customStyle="1" w:styleId="D33D2478EDEF4244B7A641F3CFF9749A">
    <w:name w:val="D33D2478EDEF4244B7A641F3CFF9749A"/>
    <w:rsid w:val="007C1F81"/>
    <w:pPr>
      <w:widowControl w:val="0"/>
      <w:spacing w:after="0" w:line="240" w:lineRule="auto"/>
    </w:pPr>
    <w:rPr>
      <w:szCs w:val="22"/>
      <w:lang w:val="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649b477-917c-44bf-9adb-c52710ff6774" xsi:nil="true"/>
    <lcf76f155ced4ddcb4097134ff3c332f xmlns="54ca2cfe-c3ea-416c-b6b3-82c0e9179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E481F8A761F41983CC19A230648AB" ma:contentTypeVersion="15" ma:contentTypeDescription="Create a new document." ma:contentTypeScope="" ma:versionID="13bd30d8e460808b1b23c2904e8834ae">
  <xsd:schema xmlns:xsd="http://www.w3.org/2001/XMLSchema" xmlns:xs="http://www.w3.org/2001/XMLSchema" xmlns:p="http://schemas.microsoft.com/office/2006/metadata/properties" xmlns:ns2="54ca2cfe-c3ea-416c-b6b3-82c0e917955b" xmlns:ns3="7649b477-917c-44bf-9adb-c52710ff6774" targetNamespace="http://schemas.microsoft.com/office/2006/metadata/properties" ma:root="true" ma:fieldsID="0673044f62c1a573e32308fd044af672" ns2:_="" ns3:_="">
    <xsd:import namespace="54ca2cfe-c3ea-416c-b6b3-82c0e917955b"/>
    <xsd:import namespace="7649b477-917c-44bf-9adb-c52710ff67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a2cfe-c3ea-416c-b6b3-82c0e9179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17eb59-a66e-4a6c-9b74-376682b8c69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b477-917c-44bf-9adb-c52710ff67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528534-7e8e-4749-9c6d-d23c0bdc44ea}" ma:internalName="TaxCatchAll" ma:showField="CatchAllData" ma:web="7649b477-917c-44bf-9adb-c52710ff677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5ED11-ED83-4B2D-B0D3-560C2E17CE16}">
  <ds:schemaRefs>
    <ds:schemaRef ds:uri="http://schemas.openxmlformats.org/officeDocument/2006/bibliography"/>
  </ds:schemaRefs>
</ds:datastoreItem>
</file>

<file path=customXml/itemProps2.xml><?xml version="1.0" encoding="utf-8"?>
<ds:datastoreItem xmlns:ds="http://schemas.openxmlformats.org/officeDocument/2006/customXml" ds:itemID="{F2420889-3920-4F52-B541-DA78357FD92D}">
  <ds:schemaRefs>
    <ds:schemaRef ds:uri="http://schemas.microsoft.com/office/2006/metadata/properties"/>
    <ds:schemaRef ds:uri="http://schemas.microsoft.com/office/infopath/2007/PartnerControls"/>
    <ds:schemaRef ds:uri="7649b477-917c-44bf-9adb-c52710ff6774"/>
    <ds:schemaRef ds:uri="54ca2cfe-c3ea-416c-b6b3-82c0e917955b"/>
  </ds:schemaRefs>
</ds:datastoreItem>
</file>

<file path=customXml/itemProps3.xml><?xml version="1.0" encoding="utf-8"?>
<ds:datastoreItem xmlns:ds="http://schemas.openxmlformats.org/officeDocument/2006/customXml" ds:itemID="{5D965EDB-916E-46D1-8CB2-FBAB497A2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a2cfe-c3ea-416c-b6b3-82c0e917955b"/>
    <ds:schemaRef ds:uri="7649b477-917c-44bf-9adb-c52710ff6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9E424-1A54-4CB4-B14F-A2CA1F29A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of Community Pharmacy</dc:creator>
  <cp:keywords/>
  <dc:description/>
  <cp:lastModifiedBy>Lawrence Lee</cp:lastModifiedBy>
  <cp:revision>9</cp:revision>
  <dcterms:created xsi:type="dcterms:W3CDTF">2025-02-07T08:47:00Z</dcterms:created>
  <dcterms:modified xsi:type="dcterms:W3CDTF">2025-02-10T02:19:00Z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0x0101006B6E481F8A761F41983CC19A230648AB</vt:lpwstr>
  </property>
</Properties>
</file>